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1D99" w14:textId="1E9BD15F" w:rsidR="0004285E" w:rsidRDefault="00D51891" w:rsidP="00D51891">
      <w:pPr>
        <w:jc w:val="center"/>
        <w:rPr>
          <w:rFonts w:ascii="Times New Roman" w:hAnsi="Times New Roman" w:cs="Times New Roman"/>
        </w:rPr>
      </w:pPr>
      <w:r w:rsidRPr="00D51891">
        <w:rPr>
          <w:rFonts w:ascii="Times New Roman" w:hAnsi="Times New Roman" w:cs="Times New Roman"/>
        </w:rPr>
        <w:t>Internship Frequently Asked Questions (FAQ’s)</w:t>
      </w:r>
    </w:p>
    <w:p w14:paraId="1521DE2E" w14:textId="0E5DD928" w:rsidR="0098504F" w:rsidRPr="00D51891" w:rsidRDefault="00791F67" w:rsidP="00791F67">
      <w:pPr>
        <w:rPr>
          <w:rFonts w:ascii="Times New Roman" w:hAnsi="Times New Roman" w:cs="Times New Roman"/>
        </w:rPr>
      </w:pPr>
      <w:r>
        <w:rPr>
          <w:rFonts w:ascii="Times New Roman" w:hAnsi="Times New Roman" w:cs="Times New Roman"/>
        </w:rPr>
        <w:t xml:space="preserve">Below </w:t>
      </w:r>
      <w:r w:rsidR="00D52A64">
        <w:rPr>
          <w:rFonts w:ascii="Times New Roman" w:hAnsi="Times New Roman" w:cs="Times New Roman"/>
        </w:rPr>
        <w:t>is</w:t>
      </w:r>
      <w:r>
        <w:rPr>
          <w:rFonts w:ascii="Times New Roman" w:hAnsi="Times New Roman" w:cs="Times New Roman"/>
        </w:rPr>
        <w:t xml:space="preserve"> a list of frequently asked questions. If you have any questions that the below does not address, please reach out to the Intern Program Coordinator listed on the Internship page.</w:t>
      </w:r>
    </w:p>
    <w:p w14:paraId="73FFC8BE" w14:textId="682D15E4" w:rsidR="00D51891" w:rsidRPr="00791F67" w:rsidRDefault="00D51891" w:rsidP="00D51891">
      <w:pPr>
        <w:rPr>
          <w:rFonts w:ascii="Times New Roman" w:hAnsi="Times New Roman" w:cs="Times New Roman"/>
          <w:b/>
          <w:bCs/>
        </w:rPr>
      </w:pPr>
      <w:r w:rsidRPr="00791F67">
        <w:rPr>
          <w:rFonts w:ascii="Times New Roman" w:hAnsi="Times New Roman" w:cs="Times New Roman"/>
          <w:b/>
          <w:bCs/>
        </w:rPr>
        <w:t xml:space="preserve">Q: When can I apply? </w:t>
      </w:r>
      <w:r w:rsidR="00BD5C00">
        <w:rPr>
          <w:rFonts w:ascii="Times New Roman" w:hAnsi="Times New Roman" w:cs="Times New Roman"/>
          <w:b/>
          <w:bCs/>
        </w:rPr>
        <w:t xml:space="preserve">When are </w:t>
      </w:r>
      <w:r w:rsidR="001C7101">
        <w:rPr>
          <w:rFonts w:ascii="Times New Roman" w:hAnsi="Times New Roman" w:cs="Times New Roman"/>
          <w:b/>
          <w:bCs/>
        </w:rPr>
        <w:t xml:space="preserve">billets posted to </w:t>
      </w:r>
      <w:proofErr w:type="spellStart"/>
      <w:r w:rsidR="001C7101">
        <w:rPr>
          <w:rFonts w:ascii="Times New Roman" w:hAnsi="Times New Roman" w:cs="Times New Roman"/>
          <w:b/>
          <w:bCs/>
        </w:rPr>
        <w:t>MyNavyHR</w:t>
      </w:r>
      <w:proofErr w:type="spellEnd"/>
      <w:r w:rsidR="001C7101">
        <w:rPr>
          <w:rFonts w:ascii="Times New Roman" w:hAnsi="Times New Roman" w:cs="Times New Roman"/>
          <w:b/>
          <w:bCs/>
        </w:rPr>
        <w:t>?</w:t>
      </w:r>
    </w:p>
    <w:p w14:paraId="704CE105" w14:textId="383A0548" w:rsidR="00B841B6" w:rsidRDefault="00D51891" w:rsidP="00D51891">
      <w:pPr>
        <w:rPr>
          <w:rFonts w:ascii="Times New Roman" w:hAnsi="Times New Roman" w:cs="Times New Roman"/>
        </w:rPr>
      </w:pPr>
      <w:r w:rsidRPr="00D51891">
        <w:rPr>
          <w:rFonts w:ascii="Times New Roman" w:hAnsi="Times New Roman" w:cs="Times New Roman"/>
        </w:rPr>
        <w:t xml:space="preserve">A: </w:t>
      </w:r>
      <w:r w:rsidR="00B841B6">
        <w:rPr>
          <w:rFonts w:ascii="Times New Roman" w:hAnsi="Times New Roman" w:cs="Times New Roman"/>
        </w:rPr>
        <w:t>Please refer to table below</w:t>
      </w:r>
      <w:r w:rsidR="00A0527D">
        <w:rPr>
          <w:rFonts w:ascii="Times New Roman" w:hAnsi="Times New Roman" w:cs="Times New Roman"/>
        </w:rPr>
        <w:t xml:space="preserve"> and explanation of columns</w:t>
      </w:r>
    </w:p>
    <w:p w14:paraId="68119D9A" w14:textId="63825D4F" w:rsidR="00D51891" w:rsidRPr="00D51891" w:rsidRDefault="00EF32D4" w:rsidP="00C560E2">
      <w:pPr>
        <w:spacing w:after="0"/>
        <w:rPr>
          <w:rFonts w:ascii="Times New Roman" w:hAnsi="Times New Roman" w:cs="Times New Roman"/>
        </w:rPr>
      </w:pPr>
      <w:r w:rsidRPr="003E2619">
        <w:rPr>
          <w:rFonts w:ascii="Times New Roman" w:hAnsi="Times New Roman" w:cs="Times New Roman"/>
          <w:b/>
          <w:bCs/>
        </w:rPr>
        <w:t>PRD Window</w:t>
      </w:r>
      <w:r>
        <w:rPr>
          <w:rFonts w:ascii="Times New Roman" w:hAnsi="Times New Roman" w:cs="Times New Roman"/>
        </w:rPr>
        <w:t>: shows</w:t>
      </w:r>
      <w:r w:rsidR="00D51891" w:rsidRPr="00D51891">
        <w:rPr>
          <w:rFonts w:ascii="Times New Roman" w:hAnsi="Times New Roman" w:cs="Times New Roman"/>
        </w:rPr>
        <w:t xml:space="preserve"> which intern cycles you are able to apply to. Plan based on a </w:t>
      </w:r>
      <w:r w:rsidR="00B841B6" w:rsidRPr="00D51891">
        <w:rPr>
          <w:rFonts w:ascii="Times New Roman" w:hAnsi="Times New Roman" w:cs="Times New Roman"/>
        </w:rPr>
        <w:t>24-month</w:t>
      </w:r>
      <w:r w:rsidR="00D51891" w:rsidRPr="00D51891">
        <w:rPr>
          <w:rFonts w:ascii="Times New Roman" w:hAnsi="Times New Roman" w:cs="Times New Roman"/>
        </w:rPr>
        <w:t xml:space="preserve"> PRD </w:t>
      </w:r>
      <w:r w:rsidR="00B841B6">
        <w:rPr>
          <w:rFonts w:ascii="Times New Roman" w:hAnsi="Times New Roman" w:cs="Times New Roman"/>
        </w:rPr>
        <w:t>because</w:t>
      </w:r>
      <w:r w:rsidR="00D51891" w:rsidRPr="00D51891">
        <w:rPr>
          <w:rFonts w:ascii="Times New Roman" w:hAnsi="Times New Roman" w:cs="Times New Roman"/>
        </w:rPr>
        <w:t xml:space="preserve"> this is when your PRD will be shortened to after you earn your warfare qualification </w:t>
      </w:r>
      <w:r w:rsidR="001C7101">
        <w:rPr>
          <w:rFonts w:ascii="Times New Roman" w:hAnsi="Times New Roman" w:cs="Times New Roman"/>
        </w:rPr>
        <w:t>and confirmation of relief from ENS detailer.</w:t>
      </w:r>
    </w:p>
    <w:p w14:paraId="3AA18594" w14:textId="4270EA82" w:rsidR="003E2619" w:rsidRDefault="003E2619" w:rsidP="00C560E2">
      <w:pPr>
        <w:spacing w:after="0"/>
        <w:rPr>
          <w:rFonts w:ascii="Times New Roman" w:hAnsi="Times New Roman" w:cs="Times New Roman"/>
          <w:b/>
          <w:bCs/>
        </w:rPr>
      </w:pPr>
      <w:r w:rsidRPr="00DF1CBD">
        <w:rPr>
          <w:rFonts w:ascii="Times New Roman" w:hAnsi="Times New Roman" w:cs="Times New Roman"/>
          <w:b/>
          <w:bCs/>
        </w:rPr>
        <w:t>Billets Posted</w:t>
      </w:r>
      <w:r>
        <w:rPr>
          <w:rFonts w:ascii="Times New Roman" w:hAnsi="Times New Roman" w:cs="Times New Roman"/>
          <w:b/>
          <w:bCs/>
        </w:rPr>
        <w:t xml:space="preserve"> to </w:t>
      </w:r>
      <w:proofErr w:type="spellStart"/>
      <w:r>
        <w:rPr>
          <w:rFonts w:ascii="Times New Roman" w:hAnsi="Times New Roman" w:cs="Times New Roman"/>
          <w:b/>
          <w:bCs/>
        </w:rPr>
        <w:t>MyNavyHR</w:t>
      </w:r>
      <w:proofErr w:type="spellEnd"/>
      <w:r>
        <w:rPr>
          <w:rFonts w:ascii="Times New Roman" w:hAnsi="Times New Roman" w:cs="Times New Roman"/>
          <w:b/>
          <w:bCs/>
        </w:rPr>
        <w:t xml:space="preserve"> after Flash Announcement</w:t>
      </w:r>
      <w:r>
        <w:rPr>
          <w:rFonts w:ascii="Times New Roman" w:hAnsi="Times New Roman" w:cs="Times New Roman"/>
        </w:rPr>
        <w:t xml:space="preserve">: dates listed under this column are when that Internship Cycle should be announced via Flash. </w:t>
      </w:r>
      <w:r w:rsidR="00D55B29">
        <w:rPr>
          <w:rFonts w:ascii="Times New Roman" w:hAnsi="Times New Roman" w:cs="Times New Roman"/>
        </w:rPr>
        <w:t xml:space="preserve">Sometimes this will be earlier than the date listed. </w:t>
      </w:r>
      <w:r>
        <w:rPr>
          <w:rFonts w:ascii="Times New Roman" w:hAnsi="Times New Roman" w:cs="Times New Roman"/>
        </w:rPr>
        <w:t xml:space="preserve">The billet list will be posted on the Internship page of </w:t>
      </w:r>
      <w:proofErr w:type="spellStart"/>
      <w:r>
        <w:rPr>
          <w:rFonts w:ascii="Times New Roman" w:hAnsi="Times New Roman" w:cs="Times New Roman"/>
        </w:rPr>
        <w:t>MyNavyHR</w:t>
      </w:r>
      <w:proofErr w:type="spellEnd"/>
      <w:r>
        <w:rPr>
          <w:rFonts w:ascii="Times New Roman" w:hAnsi="Times New Roman" w:cs="Times New Roman"/>
        </w:rPr>
        <w:t xml:space="preserve"> after the cycle is announced</w:t>
      </w:r>
      <w:r w:rsidR="001409C6">
        <w:rPr>
          <w:rFonts w:ascii="Times New Roman" w:hAnsi="Times New Roman" w:cs="Times New Roman"/>
        </w:rPr>
        <w:t xml:space="preserve"> via Flash.</w:t>
      </w:r>
    </w:p>
    <w:p w14:paraId="3E4CF21E" w14:textId="6531F09B" w:rsidR="005763C7" w:rsidRPr="00D51891" w:rsidRDefault="0066734E" w:rsidP="00C560E2">
      <w:pPr>
        <w:spacing w:after="0"/>
        <w:rPr>
          <w:rFonts w:ascii="Times New Roman" w:hAnsi="Times New Roman" w:cs="Times New Roman"/>
        </w:rPr>
      </w:pPr>
      <w:r w:rsidRPr="003E2619">
        <w:rPr>
          <w:rFonts w:ascii="Times New Roman" w:hAnsi="Times New Roman" w:cs="Times New Roman"/>
          <w:b/>
          <w:bCs/>
        </w:rPr>
        <w:t xml:space="preserve">Projected </w:t>
      </w:r>
      <w:r w:rsidR="00EF32D4" w:rsidRPr="003E2619">
        <w:rPr>
          <w:rFonts w:ascii="Times New Roman" w:hAnsi="Times New Roman" w:cs="Times New Roman"/>
          <w:b/>
          <w:bCs/>
        </w:rPr>
        <w:t xml:space="preserve">Application </w:t>
      </w:r>
      <w:r w:rsidRPr="003E2619">
        <w:rPr>
          <w:rFonts w:ascii="Times New Roman" w:hAnsi="Times New Roman" w:cs="Times New Roman"/>
          <w:b/>
          <w:bCs/>
        </w:rPr>
        <w:t>Deadline</w:t>
      </w:r>
      <w:r w:rsidR="005763C7">
        <w:rPr>
          <w:rFonts w:ascii="Times New Roman" w:hAnsi="Times New Roman" w:cs="Times New Roman"/>
        </w:rPr>
        <w:t>:</w:t>
      </w:r>
      <w:r>
        <w:rPr>
          <w:rFonts w:ascii="Times New Roman" w:hAnsi="Times New Roman" w:cs="Times New Roman"/>
        </w:rPr>
        <w:t xml:space="preserve"> normally the 2</w:t>
      </w:r>
      <w:r w:rsidRPr="0066734E">
        <w:rPr>
          <w:rFonts w:ascii="Times New Roman" w:hAnsi="Times New Roman" w:cs="Times New Roman"/>
          <w:vertAlign w:val="superscript"/>
        </w:rPr>
        <w:t>nd</w:t>
      </w:r>
      <w:r>
        <w:rPr>
          <w:rFonts w:ascii="Times New Roman" w:hAnsi="Times New Roman" w:cs="Times New Roman"/>
        </w:rPr>
        <w:t xml:space="preserve"> Monday of the cycle month</w:t>
      </w:r>
      <w:r w:rsidR="004F568A">
        <w:rPr>
          <w:rFonts w:ascii="Times New Roman" w:hAnsi="Times New Roman" w:cs="Times New Roman"/>
        </w:rPr>
        <w:t xml:space="preserve">. These are </w:t>
      </w:r>
      <w:r w:rsidR="004F568A" w:rsidRPr="00327A11">
        <w:rPr>
          <w:rFonts w:ascii="Times New Roman" w:hAnsi="Times New Roman" w:cs="Times New Roman"/>
          <w:u w:val="single"/>
        </w:rPr>
        <w:t>projected</w:t>
      </w:r>
      <w:r w:rsidR="004F568A">
        <w:rPr>
          <w:rFonts w:ascii="Times New Roman" w:hAnsi="Times New Roman" w:cs="Times New Roman"/>
        </w:rPr>
        <w:t xml:space="preserve">, so the deadline may </w:t>
      </w:r>
      <w:r w:rsidR="00327A11">
        <w:rPr>
          <w:rFonts w:ascii="Times New Roman" w:hAnsi="Times New Roman" w:cs="Times New Roman"/>
        </w:rPr>
        <w:t>change slightly.</w:t>
      </w:r>
    </w:p>
    <w:tbl>
      <w:tblPr>
        <w:tblStyle w:val="TableGrid"/>
        <w:tblW w:w="9960" w:type="dxa"/>
        <w:tblInd w:w="-5" w:type="dxa"/>
        <w:tblLook w:val="04A0" w:firstRow="1" w:lastRow="0" w:firstColumn="1" w:lastColumn="0" w:noHBand="0" w:noVBand="1"/>
      </w:tblPr>
      <w:tblGrid>
        <w:gridCol w:w="1885"/>
        <w:gridCol w:w="2730"/>
        <w:gridCol w:w="2730"/>
        <w:gridCol w:w="2615"/>
      </w:tblGrid>
      <w:tr w:rsidR="00CB6738" w:rsidRPr="00D51891" w14:paraId="7815483D" w14:textId="77777777" w:rsidTr="00CB6738">
        <w:tc>
          <w:tcPr>
            <w:tcW w:w="1885" w:type="dxa"/>
          </w:tcPr>
          <w:p w14:paraId="15FB6C61" w14:textId="6A6F4612" w:rsidR="00CB6738" w:rsidRPr="00DF1CBD" w:rsidRDefault="00CB6738" w:rsidP="00CB6738">
            <w:pPr>
              <w:rPr>
                <w:rFonts w:ascii="Times New Roman" w:hAnsi="Times New Roman" w:cs="Times New Roman"/>
                <w:b/>
                <w:bCs/>
              </w:rPr>
            </w:pPr>
            <w:r w:rsidRPr="00DF1CBD">
              <w:rPr>
                <w:rFonts w:ascii="Times New Roman" w:hAnsi="Times New Roman" w:cs="Times New Roman"/>
                <w:b/>
                <w:bCs/>
              </w:rPr>
              <w:t>Internship Cycle</w:t>
            </w:r>
          </w:p>
        </w:tc>
        <w:tc>
          <w:tcPr>
            <w:tcW w:w="2730" w:type="dxa"/>
          </w:tcPr>
          <w:p w14:paraId="0DEFD1A4" w14:textId="245EB5C3" w:rsidR="00CB6738" w:rsidRPr="00DF1CBD" w:rsidRDefault="00CB6738" w:rsidP="00CB6738">
            <w:pPr>
              <w:rPr>
                <w:rFonts w:ascii="Times New Roman" w:hAnsi="Times New Roman" w:cs="Times New Roman"/>
                <w:b/>
                <w:bCs/>
              </w:rPr>
            </w:pPr>
            <w:r w:rsidRPr="00DF1CBD">
              <w:rPr>
                <w:rFonts w:ascii="Times New Roman" w:hAnsi="Times New Roman" w:cs="Times New Roman"/>
                <w:b/>
                <w:bCs/>
              </w:rPr>
              <w:t>PRD Window</w:t>
            </w:r>
          </w:p>
        </w:tc>
        <w:tc>
          <w:tcPr>
            <w:tcW w:w="2730" w:type="dxa"/>
          </w:tcPr>
          <w:p w14:paraId="599C5D0F" w14:textId="31DE0765" w:rsidR="00CB6738" w:rsidRPr="00DF1CBD" w:rsidRDefault="00CB6738" w:rsidP="00CB6738">
            <w:pPr>
              <w:rPr>
                <w:rFonts w:ascii="Times New Roman" w:hAnsi="Times New Roman" w:cs="Times New Roman"/>
                <w:b/>
                <w:bCs/>
              </w:rPr>
            </w:pPr>
            <w:r w:rsidRPr="00DF1CBD">
              <w:rPr>
                <w:rFonts w:ascii="Times New Roman" w:hAnsi="Times New Roman" w:cs="Times New Roman"/>
                <w:b/>
                <w:bCs/>
              </w:rPr>
              <w:t>Billets Posted</w:t>
            </w:r>
            <w:r>
              <w:rPr>
                <w:rFonts w:ascii="Times New Roman" w:hAnsi="Times New Roman" w:cs="Times New Roman"/>
                <w:b/>
                <w:bCs/>
              </w:rPr>
              <w:t xml:space="preserve"> to </w:t>
            </w:r>
            <w:proofErr w:type="spellStart"/>
            <w:r>
              <w:rPr>
                <w:rFonts w:ascii="Times New Roman" w:hAnsi="Times New Roman" w:cs="Times New Roman"/>
                <w:b/>
                <w:bCs/>
              </w:rPr>
              <w:t>MyNavyHR</w:t>
            </w:r>
            <w:proofErr w:type="spellEnd"/>
          </w:p>
        </w:tc>
        <w:tc>
          <w:tcPr>
            <w:tcW w:w="2615" w:type="dxa"/>
          </w:tcPr>
          <w:p w14:paraId="48D22735" w14:textId="770B7759" w:rsidR="00CB6738" w:rsidRPr="00DF1CBD" w:rsidRDefault="00CB6738" w:rsidP="00CB6738">
            <w:pPr>
              <w:rPr>
                <w:rFonts w:ascii="Times New Roman" w:hAnsi="Times New Roman" w:cs="Times New Roman"/>
                <w:b/>
                <w:bCs/>
              </w:rPr>
            </w:pPr>
            <w:r w:rsidRPr="00DF1CBD">
              <w:rPr>
                <w:rFonts w:ascii="Times New Roman" w:hAnsi="Times New Roman" w:cs="Times New Roman"/>
                <w:b/>
                <w:bCs/>
              </w:rPr>
              <w:t xml:space="preserve">Projected </w:t>
            </w:r>
            <w:r>
              <w:rPr>
                <w:rFonts w:ascii="Times New Roman" w:hAnsi="Times New Roman" w:cs="Times New Roman"/>
                <w:b/>
                <w:bCs/>
              </w:rPr>
              <w:t xml:space="preserve">Application </w:t>
            </w:r>
            <w:r w:rsidRPr="00DF1CBD">
              <w:rPr>
                <w:rFonts w:ascii="Times New Roman" w:hAnsi="Times New Roman" w:cs="Times New Roman"/>
                <w:b/>
                <w:bCs/>
              </w:rPr>
              <w:t>Deadline</w:t>
            </w:r>
          </w:p>
        </w:tc>
      </w:tr>
      <w:tr w:rsidR="00CB6738" w:rsidRPr="00D51891" w14:paraId="677C2517" w14:textId="77777777" w:rsidTr="00CB6738">
        <w:tc>
          <w:tcPr>
            <w:tcW w:w="1885" w:type="dxa"/>
          </w:tcPr>
          <w:p w14:paraId="638146BE" w14:textId="1B33D98A" w:rsidR="00CB6738" w:rsidRPr="00D51891" w:rsidRDefault="00CB6738" w:rsidP="00CB6738">
            <w:pPr>
              <w:rPr>
                <w:rFonts w:ascii="Times New Roman" w:hAnsi="Times New Roman" w:cs="Times New Roman"/>
                <w:color w:val="000000"/>
              </w:rPr>
            </w:pPr>
            <w:r w:rsidRPr="00D51891">
              <w:rPr>
                <w:rFonts w:ascii="Times New Roman" w:hAnsi="Times New Roman" w:cs="Times New Roman"/>
                <w:color w:val="000000"/>
              </w:rPr>
              <w:t>September 2026</w:t>
            </w:r>
          </w:p>
        </w:tc>
        <w:tc>
          <w:tcPr>
            <w:tcW w:w="2730" w:type="dxa"/>
          </w:tcPr>
          <w:p w14:paraId="6DC72B1E" w14:textId="606FB6E8" w:rsidR="00CB6738" w:rsidRDefault="00CB6738" w:rsidP="00CB6738">
            <w:pPr>
              <w:rPr>
                <w:rFonts w:ascii="Times New Roman" w:hAnsi="Times New Roman" w:cs="Times New Roman"/>
                <w:color w:val="000000"/>
              </w:rPr>
            </w:pPr>
            <w:r w:rsidRPr="00D51891">
              <w:rPr>
                <w:rFonts w:ascii="Times New Roman" w:hAnsi="Times New Roman" w:cs="Times New Roman"/>
                <w:color w:val="000000"/>
              </w:rPr>
              <w:t>May 2027 - January 2028</w:t>
            </w:r>
          </w:p>
        </w:tc>
        <w:tc>
          <w:tcPr>
            <w:tcW w:w="2730" w:type="dxa"/>
          </w:tcPr>
          <w:p w14:paraId="1AC8F5F7" w14:textId="0C3FDBCE" w:rsidR="00CB6738" w:rsidRPr="00D51891" w:rsidRDefault="00CB6738" w:rsidP="00CB6738">
            <w:pPr>
              <w:rPr>
                <w:rFonts w:ascii="Times New Roman" w:hAnsi="Times New Roman" w:cs="Times New Roman"/>
                <w:color w:val="000000"/>
              </w:rPr>
            </w:pPr>
            <w:r>
              <w:rPr>
                <w:rFonts w:ascii="Times New Roman" w:hAnsi="Times New Roman" w:cs="Times New Roman"/>
                <w:color w:val="000000"/>
              </w:rPr>
              <w:t>NLT 01 August 2026</w:t>
            </w:r>
          </w:p>
        </w:tc>
        <w:tc>
          <w:tcPr>
            <w:tcW w:w="2615" w:type="dxa"/>
          </w:tcPr>
          <w:p w14:paraId="617AE0C7" w14:textId="20ABEED7" w:rsidR="00CB6738" w:rsidRPr="00D51891" w:rsidRDefault="00CB6738" w:rsidP="00CB6738">
            <w:pPr>
              <w:rPr>
                <w:rFonts w:ascii="Times New Roman" w:hAnsi="Times New Roman" w:cs="Times New Roman"/>
                <w:color w:val="000000"/>
              </w:rPr>
            </w:pPr>
            <w:r>
              <w:rPr>
                <w:rFonts w:ascii="Times New Roman" w:hAnsi="Times New Roman" w:cs="Times New Roman"/>
                <w:color w:val="000000"/>
              </w:rPr>
              <w:t>14 September 2026</w:t>
            </w:r>
          </w:p>
        </w:tc>
      </w:tr>
      <w:tr w:rsidR="00CB6738" w:rsidRPr="00D51891" w14:paraId="1AF12CE7" w14:textId="77777777" w:rsidTr="00CB6738">
        <w:tc>
          <w:tcPr>
            <w:tcW w:w="1885" w:type="dxa"/>
          </w:tcPr>
          <w:p w14:paraId="20A7E25C" w14:textId="1148C07F" w:rsidR="00CB6738" w:rsidRPr="00D51891" w:rsidRDefault="00CB6738" w:rsidP="00CB6738">
            <w:pPr>
              <w:rPr>
                <w:rFonts w:ascii="Times New Roman" w:hAnsi="Times New Roman" w:cs="Times New Roman"/>
                <w:color w:val="000000"/>
              </w:rPr>
            </w:pPr>
            <w:r w:rsidRPr="00D51891">
              <w:rPr>
                <w:rFonts w:ascii="Times New Roman" w:hAnsi="Times New Roman" w:cs="Times New Roman"/>
                <w:color w:val="000000"/>
              </w:rPr>
              <w:t>December 2026</w:t>
            </w:r>
          </w:p>
        </w:tc>
        <w:tc>
          <w:tcPr>
            <w:tcW w:w="2730" w:type="dxa"/>
          </w:tcPr>
          <w:p w14:paraId="4C78F366" w14:textId="38C8BD8B" w:rsidR="00CB6738" w:rsidRDefault="00CB6738" w:rsidP="00CB6738">
            <w:pPr>
              <w:rPr>
                <w:rFonts w:ascii="Times New Roman" w:hAnsi="Times New Roman" w:cs="Times New Roman"/>
                <w:color w:val="000000"/>
              </w:rPr>
            </w:pPr>
            <w:r w:rsidRPr="00D51891">
              <w:rPr>
                <w:rFonts w:ascii="Times New Roman" w:hAnsi="Times New Roman" w:cs="Times New Roman"/>
                <w:color w:val="000000"/>
              </w:rPr>
              <w:t>August 2027 - April 2028</w:t>
            </w:r>
          </w:p>
        </w:tc>
        <w:tc>
          <w:tcPr>
            <w:tcW w:w="2730" w:type="dxa"/>
          </w:tcPr>
          <w:p w14:paraId="2CD4CE7B" w14:textId="4312B189" w:rsidR="00CB6738" w:rsidRPr="00D51891" w:rsidRDefault="00CB6738" w:rsidP="00CB6738">
            <w:pPr>
              <w:rPr>
                <w:rFonts w:ascii="Times New Roman" w:hAnsi="Times New Roman" w:cs="Times New Roman"/>
                <w:color w:val="000000"/>
              </w:rPr>
            </w:pPr>
            <w:r>
              <w:rPr>
                <w:rFonts w:ascii="Times New Roman" w:hAnsi="Times New Roman" w:cs="Times New Roman"/>
                <w:color w:val="000000"/>
              </w:rPr>
              <w:t>NLT 01 November 2026</w:t>
            </w:r>
          </w:p>
        </w:tc>
        <w:tc>
          <w:tcPr>
            <w:tcW w:w="2615" w:type="dxa"/>
          </w:tcPr>
          <w:p w14:paraId="4386D06E" w14:textId="7EF6773C" w:rsidR="00CB6738" w:rsidRPr="00D51891" w:rsidRDefault="00CB6738" w:rsidP="00CB6738">
            <w:pPr>
              <w:rPr>
                <w:rFonts w:ascii="Times New Roman" w:hAnsi="Times New Roman" w:cs="Times New Roman"/>
                <w:color w:val="000000"/>
              </w:rPr>
            </w:pPr>
            <w:r>
              <w:rPr>
                <w:rFonts w:ascii="Times New Roman" w:hAnsi="Times New Roman" w:cs="Times New Roman"/>
                <w:color w:val="000000"/>
              </w:rPr>
              <w:t>14 December 2026</w:t>
            </w:r>
          </w:p>
        </w:tc>
      </w:tr>
      <w:tr w:rsidR="00CB6738" w:rsidRPr="00D51891" w14:paraId="57B475E3" w14:textId="77777777" w:rsidTr="00CB6738">
        <w:tc>
          <w:tcPr>
            <w:tcW w:w="1885" w:type="dxa"/>
          </w:tcPr>
          <w:p w14:paraId="31546226" w14:textId="17A85D2D" w:rsidR="00CB6738" w:rsidRPr="00D51891" w:rsidRDefault="00CB6738" w:rsidP="00CB6738">
            <w:pPr>
              <w:rPr>
                <w:rFonts w:ascii="Times New Roman" w:hAnsi="Times New Roman" w:cs="Times New Roman"/>
                <w:color w:val="000000"/>
              </w:rPr>
            </w:pPr>
            <w:r w:rsidRPr="00D51891">
              <w:rPr>
                <w:rFonts w:ascii="Times New Roman" w:hAnsi="Times New Roman" w:cs="Times New Roman"/>
                <w:color w:val="000000"/>
              </w:rPr>
              <w:t>March 2027</w:t>
            </w:r>
          </w:p>
        </w:tc>
        <w:tc>
          <w:tcPr>
            <w:tcW w:w="2730" w:type="dxa"/>
          </w:tcPr>
          <w:p w14:paraId="2D0CF9FF" w14:textId="081C607B" w:rsidR="00CB6738" w:rsidRDefault="00CB6738" w:rsidP="00CB6738">
            <w:pPr>
              <w:rPr>
                <w:rFonts w:ascii="Times New Roman" w:hAnsi="Times New Roman" w:cs="Times New Roman"/>
                <w:color w:val="000000"/>
              </w:rPr>
            </w:pPr>
            <w:r w:rsidRPr="00D51891">
              <w:rPr>
                <w:rFonts w:ascii="Times New Roman" w:hAnsi="Times New Roman" w:cs="Times New Roman"/>
                <w:color w:val="000000"/>
              </w:rPr>
              <w:t>November 2027 - July 2028</w:t>
            </w:r>
          </w:p>
        </w:tc>
        <w:tc>
          <w:tcPr>
            <w:tcW w:w="2730" w:type="dxa"/>
          </w:tcPr>
          <w:p w14:paraId="6590D5BA" w14:textId="2B95355A" w:rsidR="00CB6738" w:rsidRPr="00D51891" w:rsidRDefault="00CB6738" w:rsidP="00CB6738">
            <w:pPr>
              <w:rPr>
                <w:rFonts w:ascii="Times New Roman" w:hAnsi="Times New Roman" w:cs="Times New Roman"/>
                <w:color w:val="000000"/>
              </w:rPr>
            </w:pPr>
            <w:r>
              <w:rPr>
                <w:rFonts w:ascii="Times New Roman" w:hAnsi="Times New Roman" w:cs="Times New Roman"/>
                <w:color w:val="000000"/>
              </w:rPr>
              <w:t>NLT 01 February 2027</w:t>
            </w:r>
          </w:p>
        </w:tc>
        <w:tc>
          <w:tcPr>
            <w:tcW w:w="2615" w:type="dxa"/>
          </w:tcPr>
          <w:p w14:paraId="55CBC5E5" w14:textId="5049346E" w:rsidR="00CB6738" w:rsidRPr="00D51891" w:rsidRDefault="00CB6738" w:rsidP="00CB6738">
            <w:pPr>
              <w:rPr>
                <w:rFonts w:ascii="Times New Roman" w:hAnsi="Times New Roman" w:cs="Times New Roman"/>
                <w:color w:val="000000"/>
              </w:rPr>
            </w:pPr>
            <w:r>
              <w:rPr>
                <w:rFonts w:ascii="Times New Roman" w:hAnsi="Times New Roman" w:cs="Times New Roman"/>
                <w:color w:val="000000"/>
              </w:rPr>
              <w:t>08 March 2027</w:t>
            </w:r>
          </w:p>
        </w:tc>
      </w:tr>
      <w:tr w:rsidR="00CB6738" w:rsidRPr="00D51891" w14:paraId="078A2C99" w14:textId="77777777" w:rsidTr="00CB6738">
        <w:tc>
          <w:tcPr>
            <w:tcW w:w="1885" w:type="dxa"/>
          </w:tcPr>
          <w:p w14:paraId="411B6EBD" w14:textId="5D2D9C59" w:rsidR="00CB6738" w:rsidRPr="00D51891" w:rsidRDefault="00CB6738" w:rsidP="00CB6738">
            <w:pPr>
              <w:rPr>
                <w:rFonts w:ascii="Times New Roman" w:hAnsi="Times New Roman" w:cs="Times New Roman"/>
                <w:color w:val="000000"/>
              </w:rPr>
            </w:pPr>
            <w:r w:rsidRPr="00D51891">
              <w:rPr>
                <w:rFonts w:ascii="Times New Roman" w:hAnsi="Times New Roman" w:cs="Times New Roman"/>
                <w:color w:val="000000"/>
              </w:rPr>
              <w:t>June 2027</w:t>
            </w:r>
          </w:p>
        </w:tc>
        <w:tc>
          <w:tcPr>
            <w:tcW w:w="2730" w:type="dxa"/>
          </w:tcPr>
          <w:p w14:paraId="0897D520" w14:textId="43AE0023" w:rsidR="00CB6738" w:rsidRDefault="00CB6738" w:rsidP="00CB6738">
            <w:pPr>
              <w:rPr>
                <w:rFonts w:ascii="Times New Roman" w:hAnsi="Times New Roman" w:cs="Times New Roman"/>
                <w:color w:val="000000"/>
              </w:rPr>
            </w:pPr>
            <w:r w:rsidRPr="00D51891">
              <w:rPr>
                <w:rFonts w:ascii="Times New Roman" w:hAnsi="Times New Roman" w:cs="Times New Roman"/>
                <w:color w:val="000000"/>
              </w:rPr>
              <w:t>February 2028 - October 2028</w:t>
            </w:r>
          </w:p>
        </w:tc>
        <w:tc>
          <w:tcPr>
            <w:tcW w:w="2730" w:type="dxa"/>
          </w:tcPr>
          <w:p w14:paraId="085E9A22" w14:textId="398BDF44" w:rsidR="00CB6738" w:rsidRPr="00D51891" w:rsidRDefault="00CB6738" w:rsidP="00CB6738">
            <w:pPr>
              <w:rPr>
                <w:rFonts w:ascii="Times New Roman" w:hAnsi="Times New Roman" w:cs="Times New Roman"/>
                <w:color w:val="000000"/>
              </w:rPr>
            </w:pPr>
            <w:r>
              <w:rPr>
                <w:rFonts w:ascii="Times New Roman" w:hAnsi="Times New Roman" w:cs="Times New Roman"/>
                <w:color w:val="000000"/>
              </w:rPr>
              <w:t>NLT 01 May 2027</w:t>
            </w:r>
          </w:p>
        </w:tc>
        <w:tc>
          <w:tcPr>
            <w:tcW w:w="2615" w:type="dxa"/>
          </w:tcPr>
          <w:p w14:paraId="2D093726" w14:textId="236D2EB6" w:rsidR="00CB6738" w:rsidRPr="00D51891" w:rsidRDefault="00CB6738" w:rsidP="00CB6738">
            <w:pPr>
              <w:rPr>
                <w:rFonts w:ascii="Times New Roman" w:hAnsi="Times New Roman" w:cs="Times New Roman"/>
                <w:color w:val="000000"/>
              </w:rPr>
            </w:pPr>
            <w:r>
              <w:rPr>
                <w:rFonts w:ascii="Times New Roman" w:hAnsi="Times New Roman" w:cs="Times New Roman"/>
                <w:color w:val="000000"/>
              </w:rPr>
              <w:t>14 June 2027</w:t>
            </w:r>
          </w:p>
        </w:tc>
      </w:tr>
      <w:tr w:rsidR="00CB6738" w:rsidRPr="00D51891" w14:paraId="14FE4EF2" w14:textId="77777777" w:rsidTr="00CB6738">
        <w:tc>
          <w:tcPr>
            <w:tcW w:w="1885" w:type="dxa"/>
          </w:tcPr>
          <w:p w14:paraId="5ADD91E4" w14:textId="42641A69" w:rsidR="00CB6738" w:rsidRPr="00D51891" w:rsidRDefault="00CB6738" w:rsidP="00CB6738">
            <w:pPr>
              <w:rPr>
                <w:rFonts w:ascii="Times New Roman" w:hAnsi="Times New Roman" w:cs="Times New Roman"/>
                <w:color w:val="000000"/>
              </w:rPr>
            </w:pPr>
            <w:r w:rsidRPr="00D51891">
              <w:rPr>
                <w:rFonts w:ascii="Times New Roman" w:hAnsi="Times New Roman" w:cs="Times New Roman"/>
                <w:color w:val="000000"/>
              </w:rPr>
              <w:t>September 2027</w:t>
            </w:r>
          </w:p>
        </w:tc>
        <w:tc>
          <w:tcPr>
            <w:tcW w:w="2730" w:type="dxa"/>
          </w:tcPr>
          <w:p w14:paraId="7F3CF840" w14:textId="05481410" w:rsidR="00CB6738" w:rsidRDefault="00CB6738" w:rsidP="00CB6738">
            <w:pPr>
              <w:rPr>
                <w:rFonts w:ascii="Times New Roman" w:hAnsi="Times New Roman" w:cs="Times New Roman"/>
                <w:color w:val="000000"/>
              </w:rPr>
            </w:pPr>
            <w:r w:rsidRPr="00D51891">
              <w:rPr>
                <w:rFonts w:ascii="Times New Roman" w:hAnsi="Times New Roman" w:cs="Times New Roman"/>
                <w:color w:val="000000"/>
              </w:rPr>
              <w:t>May 2028 - January 2029</w:t>
            </w:r>
          </w:p>
        </w:tc>
        <w:tc>
          <w:tcPr>
            <w:tcW w:w="2730" w:type="dxa"/>
          </w:tcPr>
          <w:p w14:paraId="7BED2295" w14:textId="1E8255B7" w:rsidR="00CB6738" w:rsidRPr="00D51891" w:rsidRDefault="00CB6738" w:rsidP="00CB6738">
            <w:pPr>
              <w:rPr>
                <w:rFonts w:ascii="Times New Roman" w:hAnsi="Times New Roman" w:cs="Times New Roman"/>
                <w:color w:val="000000"/>
              </w:rPr>
            </w:pPr>
            <w:r>
              <w:rPr>
                <w:rFonts w:ascii="Times New Roman" w:hAnsi="Times New Roman" w:cs="Times New Roman"/>
                <w:color w:val="000000"/>
              </w:rPr>
              <w:t>NLT 01 August 2027</w:t>
            </w:r>
          </w:p>
        </w:tc>
        <w:tc>
          <w:tcPr>
            <w:tcW w:w="2615" w:type="dxa"/>
          </w:tcPr>
          <w:p w14:paraId="6E460B4A" w14:textId="2EA5D249" w:rsidR="00CB6738" w:rsidRPr="00D51891" w:rsidRDefault="00CB6738" w:rsidP="00CB6738">
            <w:pPr>
              <w:rPr>
                <w:rFonts w:ascii="Times New Roman" w:hAnsi="Times New Roman" w:cs="Times New Roman"/>
                <w:color w:val="000000"/>
              </w:rPr>
            </w:pPr>
            <w:r>
              <w:rPr>
                <w:rFonts w:ascii="Times New Roman" w:hAnsi="Times New Roman" w:cs="Times New Roman"/>
                <w:color w:val="000000"/>
              </w:rPr>
              <w:t>13 September 2027</w:t>
            </w:r>
          </w:p>
        </w:tc>
      </w:tr>
      <w:tr w:rsidR="00CB6738" w:rsidRPr="00D51891" w14:paraId="66F09F7C" w14:textId="77777777" w:rsidTr="00CB6738">
        <w:tc>
          <w:tcPr>
            <w:tcW w:w="1885" w:type="dxa"/>
          </w:tcPr>
          <w:p w14:paraId="5B42AF05" w14:textId="5DEFF7D2" w:rsidR="00CB6738" w:rsidRPr="00D51891" w:rsidRDefault="00CB6738" w:rsidP="00CB6738">
            <w:pPr>
              <w:rPr>
                <w:rFonts w:ascii="Times New Roman" w:hAnsi="Times New Roman" w:cs="Times New Roman"/>
                <w:color w:val="000000"/>
              </w:rPr>
            </w:pPr>
            <w:r w:rsidRPr="00D51891">
              <w:rPr>
                <w:rFonts w:ascii="Times New Roman" w:hAnsi="Times New Roman" w:cs="Times New Roman"/>
                <w:color w:val="000000"/>
              </w:rPr>
              <w:t>December 2027</w:t>
            </w:r>
          </w:p>
        </w:tc>
        <w:tc>
          <w:tcPr>
            <w:tcW w:w="2730" w:type="dxa"/>
          </w:tcPr>
          <w:p w14:paraId="03FF732A" w14:textId="39365905" w:rsidR="00CB6738" w:rsidRDefault="00CB6738" w:rsidP="00CB6738">
            <w:pPr>
              <w:rPr>
                <w:rFonts w:ascii="Times New Roman" w:hAnsi="Times New Roman" w:cs="Times New Roman"/>
                <w:color w:val="000000"/>
              </w:rPr>
            </w:pPr>
            <w:r w:rsidRPr="00D51891">
              <w:rPr>
                <w:rFonts w:ascii="Times New Roman" w:hAnsi="Times New Roman" w:cs="Times New Roman"/>
                <w:color w:val="000000"/>
              </w:rPr>
              <w:t>August 2028 - April 2029</w:t>
            </w:r>
          </w:p>
        </w:tc>
        <w:tc>
          <w:tcPr>
            <w:tcW w:w="2730" w:type="dxa"/>
          </w:tcPr>
          <w:p w14:paraId="49650712" w14:textId="4859748D" w:rsidR="00CB6738" w:rsidRPr="00D51891" w:rsidRDefault="00CB6738" w:rsidP="00CB6738">
            <w:pPr>
              <w:rPr>
                <w:rFonts w:ascii="Times New Roman" w:hAnsi="Times New Roman" w:cs="Times New Roman"/>
                <w:color w:val="000000"/>
              </w:rPr>
            </w:pPr>
            <w:r>
              <w:rPr>
                <w:rFonts w:ascii="Times New Roman" w:hAnsi="Times New Roman" w:cs="Times New Roman"/>
                <w:color w:val="000000"/>
              </w:rPr>
              <w:t>NLT 01 November 2027</w:t>
            </w:r>
          </w:p>
        </w:tc>
        <w:tc>
          <w:tcPr>
            <w:tcW w:w="2615" w:type="dxa"/>
          </w:tcPr>
          <w:p w14:paraId="7B60648D" w14:textId="2A811004" w:rsidR="00CB6738" w:rsidRPr="00D51891" w:rsidRDefault="00CB6738" w:rsidP="00CB6738">
            <w:pPr>
              <w:rPr>
                <w:rFonts w:ascii="Times New Roman" w:hAnsi="Times New Roman" w:cs="Times New Roman"/>
                <w:color w:val="000000"/>
              </w:rPr>
            </w:pPr>
            <w:r>
              <w:rPr>
                <w:rFonts w:ascii="Times New Roman" w:hAnsi="Times New Roman" w:cs="Times New Roman"/>
                <w:color w:val="000000"/>
              </w:rPr>
              <w:t>13 December 2027</w:t>
            </w:r>
          </w:p>
        </w:tc>
      </w:tr>
    </w:tbl>
    <w:p w14:paraId="382356D4" w14:textId="1012EB8C" w:rsidR="00B666D5" w:rsidRDefault="00B666D5" w:rsidP="00D51891">
      <w:pPr>
        <w:rPr>
          <w:rFonts w:ascii="Times New Roman" w:hAnsi="Times New Roman" w:cs="Times New Roman"/>
        </w:rPr>
      </w:pPr>
    </w:p>
    <w:p w14:paraId="679E37EC" w14:textId="77777777" w:rsidR="00F507E4" w:rsidRDefault="00F507E4" w:rsidP="00F507E4">
      <w:pPr>
        <w:rPr>
          <w:rFonts w:ascii="Times New Roman" w:hAnsi="Times New Roman" w:cs="Times New Roman"/>
          <w:b/>
          <w:bCs/>
        </w:rPr>
      </w:pPr>
      <w:r w:rsidRPr="00791F67">
        <w:rPr>
          <w:rFonts w:ascii="Times New Roman" w:hAnsi="Times New Roman" w:cs="Times New Roman"/>
          <w:b/>
          <w:bCs/>
        </w:rPr>
        <w:t>Q: Why are internship cycles held quarterly and how is the PRD window determined?</w:t>
      </w:r>
    </w:p>
    <w:p w14:paraId="3BD43E90" w14:textId="77777777" w:rsidR="00F507E4" w:rsidRDefault="00F507E4" w:rsidP="00F507E4">
      <w:pPr>
        <w:rPr>
          <w:rFonts w:ascii="Times New Roman" w:hAnsi="Times New Roman" w:cs="Times New Roman"/>
        </w:rPr>
      </w:pPr>
      <w:r>
        <w:rPr>
          <w:rFonts w:ascii="Times New Roman" w:hAnsi="Times New Roman" w:cs="Times New Roman"/>
        </w:rPr>
        <w:t xml:space="preserve">A: </w:t>
      </w:r>
      <w:r w:rsidRPr="00791F67">
        <w:rPr>
          <w:rFonts w:ascii="Times New Roman" w:hAnsi="Times New Roman" w:cs="Times New Roman"/>
        </w:rPr>
        <w:t xml:space="preserve">The PRD range is 8 months from the Intern Cycle month and is a range of 9 months </w:t>
      </w:r>
      <w:r>
        <w:rPr>
          <w:rFonts w:ascii="Times New Roman" w:hAnsi="Times New Roman" w:cs="Times New Roman"/>
        </w:rPr>
        <w:t>as listed in the PRD window column in the 1</w:t>
      </w:r>
      <w:r w:rsidRPr="00D52A64">
        <w:rPr>
          <w:rFonts w:ascii="Times New Roman" w:hAnsi="Times New Roman" w:cs="Times New Roman"/>
          <w:vertAlign w:val="superscript"/>
        </w:rPr>
        <w:t>st</w:t>
      </w:r>
      <w:r>
        <w:rPr>
          <w:rFonts w:ascii="Times New Roman" w:hAnsi="Times New Roman" w:cs="Times New Roman"/>
        </w:rPr>
        <w:t xml:space="preserve"> table above. </w:t>
      </w:r>
      <w:r w:rsidRPr="00791F67">
        <w:rPr>
          <w:rFonts w:ascii="Times New Roman" w:hAnsi="Times New Roman" w:cs="Times New Roman"/>
        </w:rPr>
        <w:t xml:space="preserve">The cycles are quarterly to allow each Officer a minimum of 2 times to apply before entering their detailing window 8-10 months from PRD. </w:t>
      </w:r>
      <w:r>
        <w:rPr>
          <w:rFonts w:ascii="Times New Roman" w:hAnsi="Times New Roman" w:cs="Times New Roman"/>
        </w:rPr>
        <w:t>The benefit is that selected Supply Officers can be slated to an intern billet prior to entering their detailing window. Once slated they do not need to detail with the Shore detailer because the Intern Program Coordinator will write their orders.</w:t>
      </w:r>
    </w:p>
    <w:p w14:paraId="40E30505" w14:textId="764D9385" w:rsidR="00C560E2" w:rsidRDefault="004A7E71">
      <w:pPr>
        <w:rPr>
          <w:rFonts w:ascii="Times New Roman" w:hAnsi="Times New Roman" w:cs="Times New Roman"/>
        </w:rPr>
      </w:pPr>
      <w:r>
        <w:rPr>
          <w:rFonts w:ascii="Times New Roman" w:hAnsi="Times New Roman" w:cs="Times New Roman"/>
        </w:rPr>
        <w:t>Supply Officer</w:t>
      </w:r>
      <w:r w:rsidR="002D45D0">
        <w:rPr>
          <w:rFonts w:ascii="Times New Roman" w:hAnsi="Times New Roman" w:cs="Times New Roman"/>
        </w:rPr>
        <w:t xml:space="preserve">s </w:t>
      </w:r>
      <w:r w:rsidR="00C8789E">
        <w:rPr>
          <w:rFonts w:ascii="Times New Roman" w:hAnsi="Times New Roman" w:cs="Times New Roman"/>
        </w:rPr>
        <w:t>may have a 3</w:t>
      </w:r>
      <w:r w:rsidR="00C8789E" w:rsidRPr="00C8789E">
        <w:rPr>
          <w:rFonts w:ascii="Times New Roman" w:hAnsi="Times New Roman" w:cs="Times New Roman"/>
          <w:vertAlign w:val="superscript"/>
        </w:rPr>
        <w:t>rd</w:t>
      </w:r>
      <w:r w:rsidR="00C8789E">
        <w:rPr>
          <w:rFonts w:ascii="Times New Roman" w:hAnsi="Times New Roman" w:cs="Times New Roman"/>
        </w:rPr>
        <w:t xml:space="preserve"> chance to apply but</w:t>
      </w:r>
      <w:r w:rsidR="00F507E4" w:rsidRPr="00791F67">
        <w:rPr>
          <w:rFonts w:ascii="Times New Roman" w:hAnsi="Times New Roman" w:cs="Times New Roman"/>
        </w:rPr>
        <w:t xml:space="preserve"> will most likely be in </w:t>
      </w:r>
      <w:r w:rsidR="00F507E4">
        <w:rPr>
          <w:rFonts w:ascii="Times New Roman" w:hAnsi="Times New Roman" w:cs="Times New Roman"/>
        </w:rPr>
        <w:t xml:space="preserve">their </w:t>
      </w:r>
      <w:r w:rsidR="00F507E4" w:rsidRPr="00791F67">
        <w:rPr>
          <w:rFonts w:ascii="Times New Roman" w:hAnsi="Times New Roman" w:cs="Times New Roman"/>
        </w:rPr>
        <w:t xml:space="preserve">detailing window. </w:t>
      </w:r>
      <w:r w:rsidR="00F507E4">
        <w:rPr>
          <w:rFonts w:ascii="Times New Roman" w:hAnsi="Times New Roman" w:cs="Times New Roman"/>
        </w:rPr>
        <w:t>Any Officer that appl</w:t>
      </w:r>
      <w:r w:rsidR="00AF71F8">
        <w:rPr>
          <w:rFonts w:ascii="Times New Roman" w:hAnsi="Times New Roman" w:cs="Times New Roman"/>
        </w:rPr>
        <w:t>ies</w:t>
      </w:r>
      <w:r w:rsidR="00F507E4">
        <w:rPr>
          <w:rFonts w:ascii="Times New Roman" w:hAnsi="Times New Roman" w:cs="Times New Roman"/>
        </w:rPr>
        <w:t xml:space="preserve"> in their</w:t>
      </w:r>
      <w:r w:rsidR="00F507E4" w:rsidRPr="00791F67">
        <w:rPr>
          <w:rFonts w:ascii="Times New Roman" w:hAnsi="Times New Roman" w:cs="Times New Roman"/>
        </w:rPr>
        <w:t xml:space="preserve"> detailing window</w:t>
      </w:r>
      <w:r w:rsidR="00F507E4">
        <w:rPr>
          <w:rFonts w:ascii="Times New Roman" w:hAnsi="Times New Roman" w:cs="Times New Roman"/>
        </w:rPr>
        <w:t xml:space="preserve"> will place their </w:t>
      </w:r>
      <w:r w:rsidR="00F507E4" w:rsidRPr="00791F67">
        <w:rPr>
          <w:rFonts w:ascii="Times New Roman" w:hAnsi="Times New Roman" w:cs="Times New Roman"/>
        </w:rPr>
        <w:t>detail with the Shore detailer on hold until the results are released the middle of the following month</w:t>
      </w:r>
      <w:r w:rsidR="00C8789E">
        <w:rPr>
          <w:rFonts w:ascii="Times New Roman" w:hAnsi="Times New Roman" w:cs="Times New Roman"/>
        </w:rPr>
        <w:t>. S</w:t>
      </w:r>
      <w:r w:rsidR="00F507E4">
        <w:rPr>
          <w:rFonts w:ascii="Times New Roman" w:hAnsi="Times New Roman" w:cs="Times New Roman"/>
        </w:rPr>
        <w:t>ee 2</w:t>
      </w:r>
      <w:r w:rsidR="00F507E4" w:rsidRPr="00D52A64">
        <w:rPr>
          <w:rFonts w:ascii="Times New Roman" w:hAnsi="Times New Roman" w:cs="Times New Roman"/>
          <w:vertAlign w:val="superscript"/>
        </w:rPr>
        <w:t>nd</w:t>
      </w:r>
      <w:r w:rsidR="00F507E4">
        <w:rPr>
          <w:rFonts w:ascii="Times New Roman" w:hAnsi="Times New Roman" w:cs="Times New Roman"/>
        </w:rPr>
        <w:t xml:space="preserve"> table </w:t>
      </w:r>
      <w:r w:rsidR="00AF71F8">
        <w:rPr>
          <w:rFonts w:ascii="Times New Roman" w:hAnsi="Times New Roman" w:cs="Times New Roman"/>
        </w:rPr>
        <w:t>below</w:t>
      </w:r>
      <w:r w:rsidR="00F507E4" w:rsidRPr="00791F67">
        <w:rPr>
          <w:rFonts w:ascii="Times New Roman" w:hAnsi="Times New Roman" w:cs="Times New Roman"/>
        </w:rPr>
        <w:t>.</w:t>
      </w:r>
    </w:p>
    <w:p w14:paraId="405707B8" w14:textId="77777777" w:rsidR="00C560E2" w:rsidRDefault="00C560E2">
      <w:pPr>
        <w:rPr>
          <w:rFonts w:ascii="Times New Roman" w:hAnsi="Times New Roman" w:cs="Times New Roman"/>
        </w:rPr>
      </w:pPr>
      <w:r>
        <w:rPr>
          <w:rFonts w:ascii="Times New Roman" w:hAnsi="Times New Roman" w:cs="Times New Roman"/>
        </w:rPr>
        <w:br w:type="page"/>
      </w:r>
    </w:p>
    <w:p w14:paraId="2D75E41A" w14:textId="4976A1EB" w:rsidR="00D51891" w:rsidRPr="00791F67" w:rsidRDefault="00D51891" w:rsidP="00D51891">
      <w:pPr>
        <w:rPr>
          <w:rFonts w:ascii="Times New Roman" w:hAnsi="Times New Roman" w:cs="Times New Roman"/>
          <w:b/>
          <w:bCs/>
        </w:rPr>
      </w:pPr>
      <w:r w:rsidRPr="00791F67">
        <w:rPr>
          <w:rFonts w:ascii="Times New Roman" w:hAnsi="Times New Roman" w:cs="Times New Roman"/>
          <w:b/>
          <w:bCs/>
        </w:rPr>
        <w:lastRenderedPageBreak/>
        <w:t>Q: When are the internship cycle results released?</w:t>
      </w:r>
    </w:p>
    <w:p w14:paraId="5D1E39BC" w14:textId="5EAC2971" w:rsidR="00D51891" w:rsidRPr="00D51891" w:rsidRDefault="00D51891" w:rsidP="00D51891">
      <w:pPr>
        <w:rPr>
          <w:rFonts w:ascii="Times New Roman" w:hAnsi="Times New Roman" w:cs="Times New Roman"/>
        </w:rPr>
      </w:pPr>
      <w:r w:rsidRPr="00D51891">
        <w:rPr>
          <w:rFonts w:ascii="Times New Roman" w:hAnsi="Times New Roman" w:cs="Times New Roman"/>
        </w:rPr>
        <w:t xml:space="preserve">A: </w:t>
      </w:r>
      <w:r w:rsidR="00C8789E">
        <w:rPr>
          <w:rFonts w:ascii="Times New Roman" w:hAnsi="Times New Roman" w:cs="Times New Roman"/>
        </w:rPr>
        <w:t>Please refer</w:t>
      </w:r>
      <w:r w:rsidR="00B666D5" w:rsidRPr="00D51891">
        <w:rPr>
          <w:rFonts w:ascii="Times New Roman" w:hAnsi="Times New Roman" w:cs="Times New Roman"/>
        </w:rPr>
        <w:t xml:space="preserve"> to table below.</w:t>
      </w:r>
      <w:r w:rsidR="00B666D5">
        <w:rPr>
          <w:rFonts w:ascii="Times New Roman" w:hAnsi="Times New Roman" w:cs="Times New Roman"/>
        </w:rPr>
        <w:t xml:space="preserve"> In general, </w:t>
      </w:r>
      <w:r w:rsidR="00310832">
        <w:rPr>
          <w:rFonts w:ascii="Times New Roman" w:hAnsi="Times New Roman" w:cs="Times New Roman"/>
        </w:rPr>
        <w:t xml:space="preserve">results are announced </w:t>
      </w:r>
      <w:r w:rsidRPr="00D51891">
        <w:rPr>
          <w:rFonts w:ascii="Times New Roman" w:hAnsi="Times New Roman" w:cs="Times New Roman"/>
        </w:rPr>
        <w:t>NLT the 15</w:t>
      </w:r>
      <w:r w:rsidRPr="00D51891">
        <w:rPr>
          <w:rFonts w:ascii="Times New Roman" w:hAnsi="Times New Roman" w:cs="Times New Roman"/>
          <w:vertAlign w:val="superscript"/>
        </w:rPr>
        <w:t>th</w:t>
      </w:r>
      <w:r w:rsidRPr="00D51891">
        <w:rPr>
          <w:rFonts w:ascii="Times New Roman" w:hAnsi="Times New Roman" w:cs="Times New Roman"/>
        </w:rPr>
        <w:t xml:space="preserve"> of the following month.</w:t>
      </w:r>
      <w:r w:rsidR="007151B4">
        <w:rPr>
          <w:rFonts w:ascii="Times New Roman" w:hAnsi="Times New Roman" w:cs="Times New Roman"/>
        </w:rPr>
        <w:t xml:space="preserve"> Selection is announce</w:t>
      </w:r>
      <w:r w:rsidR="00582F80">
        <w:rPr>
          <w:rFonts w:ascii="Times New Roman" w:hAnsi="Times New Roman" w:cs="Times New Roman"/>
        </w:rPr>
        <w:t>d</w:t>
      </w:r>
      <w:r w:rsidR="007151B4">
        <w:rPr>
          <w:rFonts w:ascii="Times New Roman" w:hAnsi="Times New Roman" w:cs="Times New Roman"/>
        </w:rPr>
        <w:t xml:space="preserve"> via Flash from the Chief</w:t>
      </w:r>
      <w:r w:rsidR="00334B1F">
        <w:rPr>
          <w:rFonts w:ascii="Times New Roman" w:hAnsi="Times New Roman" w:cs="Times New Roman"/>
        </w:rPr>
        <w:t xml:space="preserve"> of Supply Corps</w:t>
      </w:r>
      <w:r w:rsidR="007151B4">
        <w:rPr>
          <w:rFonts w:ascii="Times New Roman" w:hAnsi="Times New Roman" w:cs="Times New Roman"/>
        </w:rPr>
        <w:t>.</w:t>
      </w:r>
      <w:r w:rsidRPr="00D51891">
        <w:rPr>
          <w:rFonts w:ascii="Times New Roman" w:hAnsi="Times New Roman" w:cs="Times New Roman"/>
        </w:rPr>
        <w:t xml:space="preserve"> If </w:t>
      </w:r>
      <w:r w:rsidR="00334B1F">
        <w:rPr>
          <w:rFonts w:ascii="Times New Roman" w:hAnsi="Times New Roman" w:cs="Times New Roman"/>
        </w:rPr>
        <w:t>results</w:t>
      </w:r>
      <w:r w:rsidRPr="00D51891">
        <w:rPr>
          <w:rFonts w:ascii="Times New Roman" w:hAnsi="Times New Roman" w:cs="Times New Roman"/>
        </w:rPr>
        <w:t xml:space="preserve"> are not released by the date listed, please reach out to the Intern Program Coordinator.</w:t>
      </w:r>
    </w:p>
    <w:tbl>
      <w:tblPr>
        <w:tblStyle w:val="TableGrid"/>
        <w:tblW w:w="0" w:type="auto"/>
        <w:tblLook w:val="04A0" w:firstRow="1" w:lastRow="0" w:firstColumn="1" w:lastColumn="0" w:noHBand="0" w:noVBand="1"/>
      </w:tblPr>
      <w:tblGrid>
        <w:gridCol w:w="4675"/>
        <w:gridCol w:w="4675"/>
      </w:tblGrid>
      <w:tr w:rsidR="00D51891" w:rsidRPr="00D51891" w14:paraId="4E003BE1" w14:textId="77777777" w:rsidTr="00D82AA6">
        <w:tc>
          <w:tcPr>
            <w:tcW w:w="4675" w:type="dxa"/>
          </w:tcPr>
          <w:p w14:paraId="198636E2" w14:textId="77777777" w:rsidR="00D51891" w:rsidRPr="003C25D2" w:rsidRDefault="00D51891" w:rsidP="00587ADD">
            <w:pPr>
              <w:rPr>
                <w:rFonts w:ascii="Times New Roman" w:hAnsi="Times New Roman" w:cs="Times New Roman"/>
                <w:b/>
                <w:bCs/>
              </w:rPr>
            </w:pPr>
            <w:r w:rsidRPr="003C25D2">
              <w:rPr>
                <w:rFonts w:ascii="Times New Roman" w:hAnsi="Times New Roman" w:cs="Times New Roman"/>
                <w:b/>
                <w:bCs/>
              </w:rPr>
              <w:t>Internship Cycle</w:t>
            </w:r>
          </w:p>
        </w:tc>
        <w:tc>
          <w:tcPr>
            <w:tcW w:w="4675" w:type="dxa"/>
          </w:tcPr>
          <w:p w14:paraId="4CF42A1B" w14:textId="61B8AD15" w:rsidR="00D51891" w:rsidRPr="003C25D2" w:rsidRDefault="00587ADD" w:rsidP="00587ADD">
            <w:pPr>
              <w:rPr>
                <w:rFonts w:ascii="Times New Roman" w:hAnsi="Times New Roman" w:cs="Times New Roman"/>
                <w:b/>
                <w:bCs/>
              </w:rPr>
            </w:pPr>
            <w:r>
              <w:rPr>
                <w:rFonts w:ascii="Times New Roman" w:hAnsi="Times New Roman" w:cs="Times New Roman"/>
                <w:b/>
                <w:bCs/>
              </w:rPr>
              <w:t>Selection</w:t>
            </w:r>
            <w:r w:rsidR="00D51891" w:rsidRPr="003C25D2">
              <w:rPr>
                <w:rFonts w:ascii="Times New Roman" w:hAnsi="Times New Roman" w:cs="Times New Roman"/>
                <w:b/>
                <w:bCs/>
              </w:rPr>
              <w:t xml:space="preserve"> Results</w:t>
            </w:r>
          </w:p>
        </w:tc>
      </w:tr>
      <w:tr w:rsidR="00D51891" w:rsidRPr="00D51891" w14:paraId="6B7648A9" w14:textId="77777777" w:rsidTr="00D82AA6">
        <w:tc>
          <w:tcPr>
            <w:tcW w:w="4675" w:type="dxa"/>
          </w:tcPr>
          <w:p w14:paraId="7A05FA0E" w14:textId="77777777" w:rsidR="00D51891" w:rsidRPr="00D51891" w:rsidRDefault="00D51891" w:rsidP="00D82AA6">
            <w:pPr>
              <w:rPr>
                <w:rFonts w:ascii="Times New Roman" w:hAnsi="Times New Roman" w:cs="Times New Roman"/>
                <w:color w:val="000000"/>
              </w:rPr>
            </w:pPr>
            <w:r w:rsidRPr="00D51891">
              <w:rPr>
                <w:rFonts w:ascii="Times New Roman" w:hAnsi="Times New Roman" w:cs="Times New Roman"/>
                <w:color w:val="000000"/>
              </w:rPr>
              <w:t>September 2026</w:t>
            </w:r>
          </w:p>
        </w:tc>
        <w:tc>
          <w:tcPr>
            <w:tcW w:w="4675" w:type="dxa"/>
          </w:tcPr>
          <w:p w14:paraId="5256EAB0" w14:textId="72D6D626" w:rsidR="00D51891" w:rsidRPr="00D51891" w:rsidRDefault="00D51891" w:rsidP="00D82AA6">
            <w:pPr>
              <w:rPr>
                <w:rFonts w:ascii="Times New Roman" w:hAnsi="Times New Roman" w:cs="Times New Roman"/>
                <w:color w:val="000000"/>
              </w:rPr>
            </w:pPr>
            <w:r w:rsidRPr="00D51891">
              <w:rPr>
                <w:rFonts w:ascii="Times New Roman" w:hAnsi="Times New Roman" w:cs="Times New Roman"/>
                <w:color w:val="000000"/>
              </w:rPr>
              <w:t>NLT 15 October via Flash</w:t>
            </w:r>
          </w:p>
        </w:tc>
      </w:tr>
      <w:tr w:rsidR="00D51891" w:rsidRPr="00D51891" w14:paraId="1E80811B" w14:textId="77777777" w:rsidTr="00D82AA6">
        <w:tc>
          <w:tcPr>
            <w:tcW w:w="4675" w:type="dxa"/>
          </w:tcPr>
          <w:p w14:paraId="33CE7CB9" w14:textId="77777777" w:rsidR="00D51891" w:rsidRPr="00D51891" w:rsidRDefault="00D51891" w:rsidP="00D82AA6">
            <w:pPr>
              <w:rPr>
                <w:rFonts w:ascii="Times New Roman" w:hAnsi="Times New Roman" w:cs="Times New Roman"/>
                <w:color w:val="000000"/>
              </w:rPr>
            </w:pPr>
            <w:r w:rsidRPr="00D51891">
              <w:rPr>
                <w:rFonts w:ascii="Times New Roman" w:hAnsi="Times New Roman" w:cs="Times New Roman"/>
                <w:color w:val="000000"/>
              </w:rPr>
              <w:t>December 2026</w:t>
            </w:r>
          </w:p>
        </w:tc>
        <w:tc>
          <w:tcPr>
            <w:tcW w:w="4675" w:type="dxa"/>
          </w:tcPr>
          <w:p w14:paraId="13938C78" w14:textId="10AE4777" w:rsidR="00D51891" w:rsidRPr="00D51891" w:rsidRDefault="00D51891" w:rsidP="00D82AA6">
            <w:pPr>
              <w:rPr>
                <w:rFonts w:ascii="Times New Roman" w:hAnsi="Times New Roman" w:cs="Times New Roman"/>
                <w:color w:val="000000"/>
              </w:rPr>
            </w:pPr>
            <w:r w:rsidRPr="00D51891">
              <w:rPr>
                <w:rFonts w:ascii="Times New Roman" w:hAnsi="Times New Roman" w:cs="Times New Roman"/>
                <w:color w:val="000000"/>
              </w:rPr>
              <w:t>NLT 15 January via Flash</w:t>
            </w:r>
          </w:p>
        </w:tc>
      </w:tr>
      <w:tr w:rsidR="00D51891" w:rsidRPr="00D51891" w14:paraId="1C8657FC" w14:textId="77777777" w:rsidTr="00D82AA6">
        <w:tc>
          <w:tcPr>
            <w:tcW w:w="4675" w:type="dxa"/>
          </w:tcPr>
          <w:p w14:paraId="42E5B469" w14:textId="77777777" w:rsidR="00D51891" w:rsidRPr="00D51891" w:rsidRDefault="00D51891" w:rsidP="00D82AA6">
            <w:pPr>
              <w:rPr>
                <w:rFonts w:ascii="Times New Roman" w:hAnsi="Times New Roman" w:cs="Times New Roman"/>
                <w:color w:val="000000"/>
              </w:rPr>
            </w:pPr>
            <w:r w:rsidRPr="00D51891">
              <w:rPr>
                <w:rFonts w:ascii="Times New Roman" w:hAnsi="Times New Roman" w:cs="Times New Roman"/>
                <w:color w:val="000000"/>
              </w:rPr>
              <w:t>March 2027</w:t>
            </w:r>
          </w:p>
        </w:tc>
        <w:tc>
          <w:tcPr>
            <w:tcW w:w="4675" w:type="dxa"/>
          </w:tcPr>
          <w:p w14:paraId="0147048D" w14:textId="4C08030A" w:rsidR="00D51891" w:rsidRPr="00D51891" w:rsidRDefault="00D51891" w:rsidP="00D82AA6">
            <w:pPr>
              <w:rPr>
                <w:rFonts w:ascii="Times New Roman" w:hAnsi="Times New Roman" w:cs="Times New Roman"/>
                <w:color w:val="000000"/>
              </w:rPr>
            </w:pPr>
            <w:r w:rsidRPr="00D51891">
              <w:rPr>
                <w:rFonts w:ascii="Times New Roman" w:hAnsi="Times New Roman" w:cs="Times New Roman"/>
                <w:color w:val="000000"/>
              </w:rPr>
              <w:t>NLT 15 April via Flash</w:t>
            </w:r>
          </w:p>
        </w:tc>
      </w:tr>
      <w:tr w:rsidR="00D51891" w:rsidRPr="00D51891" w14:paraId="3FAAA4A6" w14:textId="77777777" w:rsidTr="00D82AA6">
        <w:tc>
          <w:tcPr>
            <w:tcW w:w="4675" w:type="dxa"/>
          </w:tcPr>
          <w:p w14:paraId="68EA3251" w14:textId="77777777" w:rsidR="00D51891" w:rsidRPr="00D51891" w:rsidRDefault="00D51891" w:rsidP="00D82AA6">
            <w:pPr>
              <w:rPr>
                <w:rFonts w:ascii="Times New Roman" w:hAnsi="Times New Roman" w:cs="Times New Roman"/>
                <w:color w:val="000000"/>
              </w:rPr>
            </w:pPr>
            <w:r w:rsidRPr="00D51891">
              <w:rPr>
                <w:rFonts w:ascii="Times New Roman" w:hAnsi="Times New Roman" w:cs="Times New Roman"/>
                <w:color w:val="000000"/>
              </w:rPr>
              <w:t>June 2027</w:t>
            </w:r>
          </w:p>
        </w:tc>
        <w:tc>
          <w:tcPr>
            <w:tcW w:w="4675" w:type="dxa"/>
          </w:tcPr>
          <w:p w14:paraId="7B99359C" w14:textId="4A14A205" w:rsidR="00D51891" w:rsidRPr="00D51891" w:rsidRDefault="00D51891" w:rsidP="00D82AA6">
            <w:pPr>
              <w:rPr>
                <w:rFonts w:ascii="Times New Roman" w:hAnsi="Times New Roman" w:cs="Times New Roman"/>
                <w:color w:val="000000"/>
              </w:rPr>
            </w:pPr>
            <w:r w:rsidRPr="00D51891">
              <w:rPr>
                <w:rFonts w:ascii="Times New Roman" w:hAnsi="Times New Roman" w:cs="Times New Roman"/>
                <w:color w:val="000000"/>
              </w:rPr>
              <w:t>NLT 15 July via Flash</w:t>
            </w:r>
          </w:p>
        </w:tc>
      </w:tr>
      <w:tr w:rsidR="00D51891" w:rsidRPr="00D51891" w14:paraId="48A0FC7A" w14:textId="77777777" w:rsidTr="00D82AA6">
        <w:tc>
          <w:tcPr>
            <w:tcW w:w="4675" w:type="dxa"/>
          </w:tcPr>
          <w:p w14:paraId="107B3B44" w14:textId="77777777" w:rsidR="00D51891" w:rsidRPr="00D51891" w:rsidRDefault="00D51891" w:rsidP="00D82AA6">
            <w:pPr>
              <w:rPr>
                <w:rFonts w:ascii="Times New Roman" w:hAnsi="Times New Roman" w:cs="Times New Roman"/>
                <w:color w:val="000000"/>
              </w:rPr>
            </w:pPr>
            <w:r w:rsidRPr="00D51891">
              <w:rPr>
                <w:rFonts w:ascii="Times New Roman" w:hAnsi="Times New Roman" w:cs="Times New Roman"/>
                <w:color w:val="000000"/>
              </w:rPr>
              <w:t>September 2027</w:t>
            </w:r>
          </w:p>
        </w:tc>
        <w:tc>
          <w:tcPr>
            <w:tcW w:w="4675" w:type="dxa"/>
          </w:tcPr>
          <w:p w14:paraId="629D53B4" w14:textId="627828FE" w:rsidR="00D51891" w:rsidRPr="00D51891" w:rsidRDefault="00D51891" w:rsidP="00D82AA6">
            <w:pPr>
              <w:rPr>
                <w:rFonts w:ascii="Times New Roman" w:hAnsi="Times New Roman" w:cs="Times New Roman"/>
                <w:color w:val="000000"/>
              </w:rPr>
            </w:pPr>
            <w:r w:rsidRPr="00D51891">
              <w:rPr>
                <w:rFonts w:ascii="Times New Roman" w:hAnsi="Times New Roman" w:cs="Times New Roman"/>
                <w:color w:val="000000"/>
              </w:rPr>
              <w:t>NLT 15 October via Flash</w:t>
            </w:r>
          </w:p>
        </w:tc>
      </w:tr>
      <w:tr w:rsidR="00D51891" w:rsidRPr="00D51891" w14:paraId="6A629CD5" w14:textId="77777777" w:rsidTr="00D82AA6">
        <w:tc>
          <w:tcPr>
            <w:tcW w:w="4675" w:type="dxa"/>
          </w:tcPr>
          <w:p w14:paraId="6302B739" w14:textId="77777777" w:rsidR="00D51891" w:rsidRPr="00D51891" w:rsidRDefault="00D51891" w:rsidP="00D82AA6">
            <w:pPr>
              <w:rPr>
                <w:rFonts w:ascii="Times New Roman" w:hAnsi="Times New Roman" w:cs="Times New Roman"/>
                <w:color w:val="000000"/>
              </w:rPr>
            </w:pPr>
            <w:r w:rsidRPr="00D51891">
              <w:rPr>
                <w:rFonts w:ascii="Times New Roman" w:hAnsi="Times New Roman" w:cs="Times New Roman"/>
                <w:color w:val="000000"/>
              </w:rPr>
              <w:t>December 2027</w:t>
            </w:r>
          </w:p>
        </w:tc>
        <w:tc>
          <w:tcPr>
            <w:tcW w:w="4675" w:type="dxa"/>
          </w:tcPr>
          <w:p w14:paraId="7A3BFCEA" w14:textId="5D9299A0" w:rsidR="00D51891" w:rsidRPr="00D51891" w:rsidRDefault="00D51891" w:rsidP="00D82AA6">
            <w:pPr>
              <w:rPr>
                <w:rFonts w:ascii="Times New Roman" w:hAnsi="Times New Roman" w:cs="Times New Roman"/>
                <w:color w:val="000000"/>
              </w:rPr>
            </w:pPr>
            <w:r w:rsidRPr="00D51891">
              <w:rPr>
                <w:rFonts w:ascii="Times New Roman" w:hAnsi="Times New Roman" w:cs="Times New Roman"/>
                <w:color w:val="000000"/>
              </w:rPr>
              <w:t>NLT 15 January via Flash</w:t>
            </w:r>
          </w:p>
        </w:tc>
      </w:tr>
    </w:tbl>
    <w:p w14:paraId="39924134" w14:textId="14D2E7C7" w:rsidR="003C25D2" w:rsidRDefault="003C25D2">
      <w:pPr>
        <w:rPr>
          <w:rFonts w:ascii="Times New Roman" w:hAnsi="Times New Roman" w:cs="Times New Roman"/>
          <w:b/>
          <w:bCs/>
        </w:rPr>
      </w:pPr>
    </w:p>
    <w:p w14:paraId="63E09EB4" w14:textId="249D1744" w:rsidR="00791F67" w:rsidRDefault="00791F67" w:rsidP="00D51891">
      <w:pPr>
        <w:rPr>
          <w:rFonts w:ascii="Times New Roman" w:hAnsi="Times New Roman" w:cs="Times New Roman"/>
          <w:b/>
          <w:bCs/>
        </w:rPr>
      </w:pPr>
      <w:r>
        <w:rPr>
          <w:rFonts w:ascii="Times New Roman" w:hAnsi="Times New Roman" w:cs="Times New Roman"/>
          <w:b/>
          <w:bCs/>
        </w:rPr>
        <w:t xml:space="preserve">Q: </w:t>
      </w:r>
      <w:r w:rsidRPr="0055113E">
        <w:rPr>
          <w:rFonts w:ascii="Times New Roman" w:hAnsi="Times New Roman" w:cs="Times New Roman"/>
          <w:b/>
          <w:bCs/>
        </w:rPr>
        <w:t>How can I make my application competitive?</w:t>
      </w:r>
    </w:p>
    <w:p w14:paraId="448ADD40" w14:textId="77777777" w:rsidR="004644FE" w:rsidRDefault="00791F67" w:rsidP="00D51891">
      <w:pPr>
        <w:rPr>
          <w:rFonts w:ascii="Times New Roman" w:hAnsi="Times New Roman" w:cs="Times New Roman"/>
        </w:rPr>
      </w:pPr>
      <w:r w:rsidRPr="0055113E">
        <w:rPr>
          <w:rFonts w:ascii="Times New Roman" w:hAnsi="Times New Roman" w:cs="Times New Roman"/>
          <w:b/>
          <w:bCs/>
        </w:rPr>
        <w:t>A:</w:t>
      </w:r>
      <w:r>
        <w:rPr>
          <w:rFonts w:ascii="Times New Roman" w:hAnsi="Times New Roman" w:cs="Times New Roman"/>
        </w:rPr>
        <w:t xml:space="preserve"> The Intern Board primarily looks at your sustained superior performance reflected in your FITREPs. In general, a strong application will also have good remarks in their CO’s endorsement and a strong reason for why they want to apply/should be selected. </w:t>
      </w:r>
      <w:r w:rsidR="004644FE">
        <w:rPr>
          <w:rFonts w:ascii="Times New Roman" w:hAnsi="Times New Roman" w:cs="Times New Roman"/>
        </w:rPr>
        <w:t xml:space="preserve">Additionally, having your warfare qualification is important. If you follow this, your application will be very competitive. </w:t>
      </w:r>
    </w:p>
    <w:p w14:paraId="064B624E" w14:textId="12F7F76E" w:rsidR="00791F67" w:rsidRDefault="004644FE" w:rsidP="00D51891">
      <w:pPr>
        <w:rPr>
          <w:rFonts w:ascii="Times New Roman" w:hAnsi="Times New Roman" w:cs="Times New Roman"/>
        </w:rPr>
      </w:pPr>
      <w:r>
        <w:rPr>
          <w:rFonts w:ascii="Times New Roman" w:hAnsi="Times New Roman" w:cs="Times New Roman"/>
        </w:rPr>
        <w:t xml:space="preserve">Other ways that you can make your application stand out </w:t>
      </w:r>
      <w:proofErr w:type="gramStart"/>
      <w:r>
        <w:rPr>
          <w:rFonts w:ascii="Times New Roman" w:hAnsi="Times New Roman" w:cs="Times New Roman"/>
        </w:rPr>
        <w:t>is</w:t>
      </w:r>
      <w:proofErr w:type="gramEnd"/>
      <w:r>
        <w:rPr>
          <w:rFonts w:ascii="Times New Roman" w:hAnsi="Times New Roman" w:cs="Times New Roman"/>
        </w:rPr>
        <w:t xml:space="preserve"> by including any additional Letter of Recommendation from Supply Officers that you have worked with</w:t>
      </w:r>
      <w:r w:rsidR="00310832">
        <w:rPr>
          <w:rFonts w:ascii="Times New Roman" w:hAnsi="Times New Roman" w:cs="Times New Roman"/>
        </w:rPr>
        <w:t xml:space="preserve"> (</w:t>
      </w:r>
      <w:r w:rsidR="00EF056D">
        <w:rPr>
          <w:rFonts w:ascii="Times New Roman" w:hAnsi="Times New Roman" w:cs="Times New Roman"/>
        </w:rPr>
        <w:t>O-3 and above)</w:t>
      </w:r>
      <w:r>
        <w:rPr>
          <w:rFonts w:ascii="Times New Roman" w:hAnsi="Times New Roman" w:cs="Times New Roman"/>
        </w:rPr>
        <w:t xml:space="preserve">. You can include Letters of Recommendation from Supply Officers that you have not worked with, however these are not weighed as heavily. The other way to make your application stand out is by including any mid-tour awards (NAM, </w:t>
      </w:r>
      <w:proofErr w:type="spellStart"/>
      <w:r>
        <w:rPr>
          <w:rFonts w:ascii="Times New Roman" w:hAnsi="Times New Roman" w:cs="Times New Roman"/>
        </w:rPr>
        <w:t>etc</w:t>
      </w:r>
      <w:proofErr w:type="spellEnd"/>
      <w:r>
        <w:rPr>
          <w:rFonts w:ascii="Times New Roman" w:hAnsi="Times New Roman" w:cs="Times New Roman"/>
        </w:rPr>
        <w:t xml:space="preserve">) that you may have earned. However, </w:t>
      </w:r>
      <w:r w:rsidR="00427157">
        <w:rPr>
          <w:rFonts w:ascii="Times New Roman" w:hAnsi="Times New Roman" w:cs="Times New Roman"/>
        </w:rPr>
        <w:t>this holds a small weight</w:t>
      </w:r>
      <w:r>
        <w:rPr>
          <w:rFonts w:ascii="Times New Roman" w:hAnsi="Times New Roman" w:cs="Times New Roman"/>
        </w:rPr>
        <w:t xml:space="preserve"> because most Supply Officers do not have the opportunity to earn a mid-tour award</w:t>
      </w:r>
      <w:r w:rsidR="00427157">
        <w:rPr>
          <w:rFonts w:ascii="Times New Roman" w:hAnsi="Times New Roman" w:cs="Times New Roman"/>
        </w:rPr>
        <w:t xml:space="preserve"> on their first operational tour.</w:t>
      </w:r>
    </w:p>
    <w:p w14:paraId="264B9D81" w14:textId="77777777" w:rsidR="004644FE" w:rsidRPr="00791F67" w:rsidRDefault="004644FE" w:rsidP="00D51891">
      <w:pPr>
        <w:rPr>
          <w:rFonts w:ascii="Times New Roman" w:hAnsi="Times New Roman" w:cs="Times New Roman"/>
        </w:rPr>
      </w:pPr>
    </w:p>
    <w:p w14:paraId="0AC0B5C7" w14:textId="3B354957" w:rsidR="00791F67" w:rsidRPr="00791F67" w:rsidRDefault="00791F67" w:rsidP="00D51891">
      <w:pPr>
        <w:rPr>
          <w:rFonts w:ascii="Times New Roman" w:hAnsi="Times New Roman" w:cs="Times New Roman"/>
          <w:b/>
          <w:bCs/>
        </w:rPr>
      </w:pPr>
      <w:r w:rsidRPr="00791F67">
        <w:rPr>
          <w:rFonts w:ascii="Times New Roman" w:hAnsi="Times New Roman" w:cs="Times New Roman"/>
          <w:b/>
          <w:bCs/>
        </w:rPr>
        <w:t xml:space="preserve">Q: </w:t>
      </w:r>
      <w:r w:rsidRPr="0055113E">
        <w:rPr>
          <w:rFonts w:ascii="Times New Roman" w:hAnsi="Times New Roman" w:cs="Times New Roman"/>
          <w:b/>
          <w:bCs/>
        </w:rPr>
        <w:t>Where can I learn more about each internship program?</w:t>
      </w:r>
    </w:p>
    <w:p w14:paraId="682C6099" w14:textId="35C43EA2" w:rsidR="00791F67" w:rsidRPr="00791F67" w:rsidRDefault="00791F67" w:rsidP="00791F67">
      <w:pPr>
        <w:rPr>
          <w:rFonts w:ascii="Times New Roman" w:hAnsi="Times New Roman" w:cs="Times New Roman"/>
        </w:rPr>
      </w:pPr>
      <w:r w:rsidRPr="0055113E">
        <w:rPr>
          <w:rFonts w:ascii="Times New Roman" w:hAnsi="Times New Roman" w:cs="Times New Roman"/>
          <w:b/>
          <w:bCs/>
        </w:rPr>
        <w:t>A:</w:t>
      </w:r>
      <w:r>
        <w:rPr>
          <w:rFonts w:ascii="Times New Roman" w:hAnsi="Times New Roman" w:cs="Times New Roman"/>
        </w:rPr>
        <w:t xml:space="preserve"> </w:t>
      </w:r>
      <w:r w:rsidRPr="00791F67">
        <w:rPr>
          <w:rFonts w:ascii="Times New Roman" w:hAnsi="Times New Roman" w:cs="Times New Roman"/>
        </w:rPr>
        <w:t>We have internships in Contracting, Financial Management, Logistics Management, Logistic IT, Fuels, Joint Operational Logistics, and Operational Logistics Planners. To learn more about each program, read the associated Supplemental Information for the program that you are interested in</w:t>
      </w:r>
      <w:r w:rsidR="0055113E">
        <w:rPr>
          <w:rFonts w:ascii="Times New Roman" w:hAnsi="Times New Roman" w:cs="Times New Roman"/>
        </w:rPr>
        <w:t xml:space="preserve"> on </w:t>
      </w:r>
      <w:proofErr w:type="spellStart"/>
      <w:r w:rsidR="0055113E">
        <w:rPr>
          <w:rFonts w:ascii="Times New Roman" w:hAnsi="Times New Roman" w:cs="Times New Roman"/>
        </w:rPr>
        <w:t>MyNavyHR</w:t>
      </w:r>
      <w:proofErr w:type="spellEnd"/>
      <w:r w:rsidRPr="00791F67">
        <w:rPr>
          <w:rFonts w:ascii="Times New Roman" w:hAnsi="Times New Roman" w:cs="Times New Roman"/>
        </w:rPr>
        <w:t>. The Supplemental Information provide</w:t>
      </w:r>
      <w:r w:rsidR="0055113E">
        <w:rPr>
          <w:rFonts w:ascii="Times New Roman" w:hAnsi="Times New Roman" w:cs="Times New Roman"/>
        </w:rPr>
        <w:t>s</w:t>
      </w:r>
      <w:r w:rsidRPr="00791F67">
        <w:rPr>
          <w:rFonts w:ascii="Times New Roman" w:hAnsi="Times New Roman" w:cs="Times New Roman"/>
        </w:rPr>
        <w:t xml:space="preserve"> a general overview of each program and the training that you will do during each internship. </w:t>
      </w:r>
    </w:p>
    <w:p w14:paraId="16AE3405" w14:textId="6B950BCC" w:rsidR="0055113E" w:rsidRDefault="00791F67">
      <w:pPr>
        <w:rPr>
          <w:rFonts w:ascii="Times New Roman" w:hAnsi="Times New Roman" w:cs="Times New Roman"/>
        </w:rPr>
      </w:pPr>
      <w:r w:rsidRPr="00791F67">
        <w:rPr>
          <w:rFonts w:ascii="Times New Roman" w:hAnsi="Times New Roman" w:cs="Times New Roman"/>
        </w:rPr>
        <w:t>NOTE: Training listed should only be completed during the internship. Some of the DAU training can be completed online, but these will not</w:t>
      </w:r>
      <w:r w:rsidR="001409C6">
        <w:rPr>
          <w:rFonts w:ascii="Times New Roman" w:hAnsi="Times New Roman" w:cs="Times New Roman"/>
        </w:rPr>
        <w:t xml:space="preserve"> increase your chances for selection</w:t>
      </w:r>
      <w:r w:rsidRPr="00791F67">
        <w:rPr>
          <w:rFonts w:ascii="Times New Roman" w:hAnsi="Times New Roman" w:cs="Times New Roman"/>
        </w:rPr>
        <w:t>.</w:t>
      </w:r>
    </w:p>
    <w:p w14:paraId="30AB2B46" w14:textId="77777777" w:rsidR="00C560E2" w:rsidRDefault="00C560E2">
      <w:pPr>
        <w:rPr>
          <w:rFonts w:ascii="Times New Roman" w:hAnsi="Times New Roman" w:cs="Times New Roman"/>
          <w:b/>
          <w:bCs/>
        </w:rPr>
      </w:pPr>
      <w:r>
        <w:rPr>
          <w:rFonts w:ascii="Times New Roman" w:hAnsi="Times New Roman" w:cs="Times New Roman"/>
          <w:b/>
          <w:bCs/>
        </w:rPr>
        <w:br w:type="page"/>
      </w:r>
    </w:p>
    <w:p w14:paraId="45158850" w14:textId="0CBC58E6" w:rsidR="00791F67" w:rsidRDefault="00791F67" w:rsidP="00791F67">
      <w:pPr>
        <w:rPr>
          <w:rFonts w:ascii="Times New Roman" w:hAnsi="Times New Roman" w:cs="Times New Roman"/>
          <w:b/>
          <w:bCs/>
        </w:rPr>
      </w:pPr>
      <w:r w:rsidRPr="00791F67">
        <w:rPr>
          <w:rFonts w:ascii="Times New Roman" w:hAnsi="Times New Roman" w:cs="Times New Roman"/>
          <w:b/>
          <w:bCs/>
        </w:rPr>
        <w:lastRenderedPageBreak/>
        <w:t>Q: Why are internship cycles held quarterly and how is the PRD window determined?</w:t>
      </w:r>
    </w:p>
    <w:p w14:paraId="467FA6BC" w14:textId="7757CC41" w:rsidR="00E721D0" w:rsidRDefault="00791F67" w:rsidP="00791F67">
      <w:pPr>
        <w:rPr>
          <w:rFonts w:ascii="Times New Roman" w:hAnsi="Times New Roman" w:cs="Times New Roman"/>
        </w:rPr>
      </w:pPr>
      <w:r>
        <w:rPr>
          <w:rFonts w:ascii="Times New Roman" w:hAnsi="Times New Roman" w:cs="Times New Roman"/>
        </w:rPr>
        <w:t xml:space="preserve">A: </w:t>
      </w:r>
      <w:r w:rsidRPr="00791F67">
        <w:rPr>
          <w:rFonts w:ascii="Times New Roman" w:hAnsi="Times New Roman" w:cs="Times New Roman"/>
        </w:rPr>
        <w:t xml:space="preserve">The PRD range is 8 months from the Intern Cycle month and is a range of 9 months </w:t>
      </w:r>
      <w:r w:rsidR="0062150E">
        <w:rPr>
          <w:rFonts w:ascii="Times New Roman" w:hAnsi="Times New Roman" w:cs="Times New Roman"/>
        </w:rPr>
        <w:t xml:space="preserve">as listed in the PRD window column in the </w:t>
      </w:r>
      <w:r w:rsidR="00D52A64">
        <w:rPr>
          <w:rFonts w:ascii="Times New Roman" w:hAnsi="Times New Roman" w:cs="Times New Roman"/>
        </w:rPr>
        <w:t>1</w:t>
      </w:r>
      <w:r w:rsidR="00D52A64" w:rsidRPr="00D52A64">
        <w:rPr>
          <w:rFonts w:ascii="Times New Roman" w:hAnsi="Times New Roman" w:cs="Times New Roman"/>
          <w:vertAlign w:val="superscript"/>
        </w:rPr>
        <w:t>st</w:t>
      </w:r>
      <w:r w:rsidR="00D52A64">
        <w:rPr>
          <w:rFonts w:ascii="Times New Roman" w:hAnsi="Times New Roman" w:cs="Times New Roman"/>
        </w:rPr>
        <w:t xml:space="preserve"> </w:t>
      </w:r>
      <w:r w:rsidR="0062150E">
        <w:rPr>
          <w:rFonts w:ascii="Times New Roman" w:hAnsi="Times New Roman" w:cs="Times New Roman"/>
        </w:rPr>
        <w:t xml:space="preserve">table above. </w:t>
      </w:r>
      <w:r w:rsidRPr="00791F67">
        <w:rPr>
          <w:rFonts w:ascii="Times New Roman" w:hAnsi="Times New Roman" w:cs="Times New Roman"/>
        </w:rPr>
        <w:t xml:space="preserve">The cycles are quarterly to allow each Officer a minimum of 2 times to apply before entering their detailing window 8-10 months from PRD. </w:t>
      </w:r>
      <w:r w:rsidR="00E721D0">
        <w:rPr>
          <w:rFonts w:ascii="Times New Roman" w:hAnsi="Times New Roman" w:cs="Times New Roman"/>
        </w:rPr>
        <w:t>The benefit is</w:t>
      </w:r>
      <w:r w:rsidR="0062150E">
        <w:rPr>
          <w:rFonts w:ascii="Times New Roman" w:hAnsi="Times New Roman" w:cs="Times New Roman"/>
        </w:rPr>
        <w:t xml:space="preserve"> that</w:t>
      </w:r>
      <w:r w:rsidR="007151B4">
        <w:rPr>
          <w:rFonts w:ascii="Times New Roman" w:hAnsi="Times New Roman" w:cs="Times New Roman"/>
        </w:rPr>
        <w:t xml:space="preserve"> selected</w:t>
      </w:r>
      <w:r w:rsidR="0062150E">
        <w:rPr>
          <w:rFonts w:ascii="Times New Roman" w:hAnsi="Times New Roman" w:cs="Times New Roman"/>
        </w:rPr>
        <w:t xml:space="preserve"> </w:t>
      </w:r>
      <w:r w:rsidR="00936BFD">
        <w:rPr>
          <w:rFonts w:ascii="Times New Roman" w:hAnsi="Times New Roman" w:cs="Times New Roman"/>
        </w:rPr>
        <w:t xml:space="preserve">Supply Officers </w:t>
      </w:r>
      <w:r w:rsidR="007151B4">
        <w:rPr>
          <w:rFonts w:ascii="Times New Roman" w:hAnsi="Times New Roman" w:cs="Times New Roman"/>
        </w:rPr>
        <w:t xml:space="preserve">can </w:t>
      </w:r>
      <w:r w:rsidR="00936BFD">
        <w:rPr>
          <w:rFonts w:ascii="Times New Roman" w:hAnsi="Times New Roman" w:cs="Times New Roman"/>
        </w:rPr>
        <w:t xml:space="preserve">be slated to </w:t>
      </w:r>
      <w:r w:rsidR="007151B4">
        <w:rPr>
          <w:rFonts w:ascii="Times New Roman" w:hAnsi="Times New Roman" w:cs="Times New Roman"/>
        </w:rPr>
        <w:t xml:space="preserve">an intern </w:t>
      </w:r>
      <w:r w:rsidR="00936BFD">
        <w:rPr>
          <w:rFonts w:ascii="Times New Roman" w:hAnsi="Times New Roman" w:cs="Times New Roman"/>
        </w:rPr>
        <w:t xml:space="preserve">billet </w:t>
      </w:r>
      <w:r w:rsidR="00E721D0">
        <w:rPr>
          <w:rFonts w:ascii="Times New Roman" w:hAnsi="Times New Roman" w:cs="Times New Roman"/>
        </w:rPr>
        <w:t>prior to entering their detailing window</w:t>
      </w:r>
      <w:r w:rsidR="007151B4">
        <w:rPr>
          <w:rFonts w:ascii="Times New Roman" w:hAnsi="Times New Roman" w:cs="Times New Roman"/>
        </w:rPr>
        <w:t>. O</w:t>
      </w:r>
      <w:r w:rsidR="00E721D0">
        <w:rPr>
          <w:rFonts w:ascii="Times New Roman" w:hAnsi="Times New Roman" w:cs="Times New Roman"/>
        </w:rPr>
        <w:t>nce slated they do not need to detail with the Shore detailer because the Intern</w:t>
      </w:r>
      <w:r w:rsidR="00334B1F">
        <w:rPr>
          <w:rFonts w:ascii="Times New Roman" w:hAnsi="Times New Roman" w:cs="Times New Roman"/>
        </w:rPr>
        <w:t xml:space="preserve"> Program</w:t>
      </w:r>
      <w:r w:rsidR="00E721D0">
        <w:rPr>
          <w:rFonts w:ascii="Times New Roman" w:hAnsi="Times New Roman" w:cs="Times New Roman"/>
        </w:rPr>
        <w:t xml:space="preserve"> Coordinator will write their orders.</w:t>
      </w:r>
    </w:p>
    <w:p w14:paraId="3FBEC9EF" w14:textId="3F54E286" w:rsidR="00791F67" w:rsidRPr="00791F67" w:rsidRDefault="0062150E" w:rsidP="00791F67">
      <w:pPr>
        <w:rPr>
          <w:rFonts w:ascii="Times New Roman" w:hAnsi="Times New Roman" w:cs="Times New Roman"/>
        </w:rPr>
      </w:pPr>
      <w:r>
        <w:rPr>
          <w:rFonts w:ascii="Times New Roman" w:hAnsi="Times New Roman" w:cs="Times New Roman"/>
        </w:rPr>
        <w:t>Supply Officers</w:t>
      </w:r>
      <w:r w:rsidR="00791F67" w:rsidRPr="00791F67">
        <w:rPr>
          <w:rFonts w:ascii="Times New Roman" w:hAnsi="Times New Roman" w:cs="Times New Roman"/>
        </w:rPr>
        <w:t xml:space="preserve"> can typically apply a 3rd time but will most likely be in </w:t>
      </w:r>
      <w:r>
        <w:rPr>
          <w:rFonts w:ascii="Times New Roman" w:hAnsi="Times New Roman" w:cs="Times New Roman"/>
        </w:rPr>
        <w:t xml:space="preserve">their </w:t>
      </w:r>
      <w:r w:rsidR="00791F67" w:rsidRPr="00791F67">
        <w:rPr>
          <w:rFonts w:ascii="Times New Roman" w:hAnsi="Times New Roman" w:cs="Times New Roman"/>
        </w:rPr>
        <w:t xml:space="preserve">detailing window. </w:t>
      </w:r>
      <w:r w:rsidR="00334B1F">
        <w:rPr>
          <w:rFonts w:ascii="Times New Roman" w:hAnsi="Times New Roman" w:cs="Times New Roman"/>
        </w:rPr>
        <w:t xml:space="preserve">Any Officer that </w:t>
      </w:r>
      <w:r w:rsidR="00EF056D">
        <w:rPr>
          <w:rFonts w:ascii="Times New Roman" w:hAnsi="Times New Roman" w:cs="Times New Roman"/>
        </w:rPr>
        <w:t>applies</w:t>
      </w:r>
      <w:r w:rsidR="00334B1F">
        <w:rPr>
          <w:rFonts w:ascii="Times New Roman" w:hAnsi="Times New Roman" w:cs="Times New Roman"/>
        </w:rPr>
        <w:t xml:space="preserve"> in their</w:t>
      </w:r>
      <w:r w:rsidR="00791F67" w:rsidRPr="00791F67">
        <w:rPr>
          <w:rFonts w:ascii="Times New Roman" w:hAnsi="Times New Roman" w:cs="Times New Roman"/>
        </w:rPr>
        <w:t xml:space="preserve"> detailing window</w:t>
      </w:r>
      <w:r w:rsidR="00D52A64">
        <w:rPr>
          <w:rFonts w:ascii="Times New Roman" w:hAnsi="Times New Roman" w:cs="Times New Roman"/>
        </w:rPr>
        <w:t xml:space="preserve"> will place their </w:t>
      </w:r>
      <w:r w:rsidR="00791F67" w:rsidRPr="00791F67">
        <w:rPr>
          <w:rFonts w:ascii="Times New Roman" w:hAnsi="Times New Roman" w:cs="Times New Roman"/>
        </w:rPr>
        <w:t>detail with the Shore detailer on hold until the results are released the middle of the following month</w:t>
      </w:r>
      <w:r w:rsidR="00D52A64">
        <w:rPr>
          <w:rFonts w:ascii="Times New Roman" w:hAnsi="Times New Roman" w:cs="Times New Roman"/>
        </w:rPr>
        <w:t>, see 2</w:t>
      </w:r>
      <w:r w:rsidR="00D52A64" w:rsidRPr="00D52A64">
        <w:rPr>
          <w:rFonts w:ascii="Times New Roman" w:hAnsi="Times New Roman" w:cs="Times New Roman"/>
          <w:vertAlign w:val="superscript"/>
        </w:rPr>
        <w:t>nd</w:t>
      </w:r>
      <w:r w:rsidR="00D52A64">
        <w:rPr>
          <w:rFonts w:ascii="Times New Roman" w:hAnsi="Times New Roman" w:cs="Times New Roman"/>
        </w:rPr>
        <w:t xml:space="preserve"> table above</w:t>
      </w:r>
      <w:r w:rsidR="00791F67" w:rsidRPr="00791F67">
        <w:rPr>
          <w:rFonts w:ascii="Times New Roman" w:hAnsi="Times New Roman" w:cs="Times New Roman"/>
        </w:rPr>
        <w:t>.</w:t>
      </w:r>
    </w:p>
    <w:sectPr w:rsidR="00791F67" w:rsidRPr="00791F6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2DB7" w14:textId="77777777" w:rsidR="004F67E0" w:rsidRDefault="004F67E0" w:rsidP="00480547">
      <w:pPr>
        <w:spacing w:after="0" w:line="240" w:lineRule="auto"/>
      </w:pPr>
      <w:r>
        <w:separator/>
      </w:r>
    </w:p>
  </w:endnote>
  <w:endnote w:type="continuationSeparator" w:id="0">
    <w:p w14:paraId="1DE199F4" w14:textId="77777777" w:rsidR="004F67E0" w:rsidRDefault="004F67E0" w:rsidP="00480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4CBB" w14:textId="787FBEB5" w:rsidR="00480547" w:rsidRDefault="00480547" w:rsidP="00480547">
    <w:pPr>
      <w:pStyle w:val="Footer"/>
      <w:tabs>
        <w:tab w:val="clear" w:pos="4680"/>
        <w:tab w:val="clear" w:pos="9360"/>
        <w:tab w:val="left" w:pos="6390"/>
      </w:tabs>
      <w:jc w:val="right"/>
    </w:pPr>
    <w:r>
      <w:tab/>
      <w:t>Updated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ABA8" w14:textId="77777777" w:rsidR="004F67E0" w:rsidRDefault="004F67E0" w:rsidP="00480547">
      <w:pPr>
        <w:spacing w:after="0" w:line="240" w:lineRule="auto"/>
      </w:pPr>
      <w:r>
        <w:separator/>
      </w:r>
    </w:p>
  </w:footnote>
  <w:footnote w:type="continuationSeparator" w:id="0">
    <w:p w14:paraId="16E0AFC1" w14:textId="77777777" w:rsidR="004F67E0" w:rsidRDefault="004F67E0" w:rsidP="004805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91"/>
    <w:rsid w:val="000172EE"/>
    <w:rsid w:val="0004285E"/>
    <w:rsid w:val="000A51FD"/>
    <w:rsid w:val="001409C6"/>
    <w:rsid w:val="001C7101"/>
    <w:rsid w:val="00216CD8"/>
    <w:rsid w:val="0026012F"/>
    <w:rsid w:val="002D45D0"/>
    <w:rsid w:val="00310832"/>
    <w:rsid w:val="00327A11"/>
    <w:rsid w:val="00334B1F"/>
    <w:rsid w:val="003C25D2"/>
    <w:rsid w:val="003D0E6A"/>
    <w:rsid w:val="003E2619"/>
    <w:rsid w:val="00427157"/>
    <w:rsid w:val="004644FE"/>
    <w:rsid w:val="00480547"/>
    <w:rsid w:val="00482F8B"/>
    <w:rsid w:val="004A7E71"/>
    <w:rsid w:val="004F568A"/>
    <w:rsid w:val="004F67E0"/>
    <w:rsid w:val="005178B9"/>
    <w:rsid w:val="0055113E"/>
    <w:rsid w:val="005763C7"/>
    <w:rsid w:val="00582F80"/>
    <w:rsid w:val="00587ADD"/>
    <w:rsid w:val="005B3D9B"/>
    <w:rsid w:val="0062150E"/>
    <w:rsid w:val="00634C81"/>
    <w:rsid w:val="0066734E"/>
    <w:rsid w:val="007151B4"/>
    <w:rsid w:val="00791F67"/>
    <w:rsid w:val="007E12B9"/>
    <w:rsid w:val="007F0CFD"/>
    <w:rsid w:val="00936BFD"/>
    <w:rsid w:val="0098504F"/>
    <w:rsid w:val="00A01CC5"/>
    <w:rsid w:val="00A0527D"/>
    <w:rsid w:val="00AF71F8"/>
    <w:rsid w:val="00B46C6C"/>
    <w:rsid w:val="00B666D5"/>
    <w:rsid w:val="00B841B6"/>
    <w:rsid w:val="00BC7F5A"/>
    <w:rsid w:val="00BD5C00"/>
    <w:rsid w:val="00C1723C"/>
    <w:rsid w:val="00C560E2"/>
    <w:rsid w:val="00C8789E"/>
    <w:rsid w:val="00CB6738"/>
    <w:rsid w:val="00D51891"/>
    <w:rsid w:val="00D52A64"/>
    <w:rsid w:val="00D55B29"/>
    <w:rsid w:val="00DF1CBD"/>
    <w:rsid w:val="00E44709"/>
    <w:rsid w:val="00E721D0"/>
    <w:rsid w:val="00EB5B71"/>
    <w:rsid w:val="00EC282F"/>
    <w:rsid w:val="00EF056D"/>
    <w:rsid w:val="00EF32D4"/>
    <w:rsid w:val="00F5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DBD8"/>
  <w15:chartTrackingRefBased/>
  <w15:docId w15:val="{F4423046-FED0-44E3-9148-AA62E0CC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8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518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5189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5189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5189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51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89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5189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5189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5189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5189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51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891"/>
    <w:rPr>
      <w:rFonts w:eastAsiaTheme="majorEastAsia" w:cstheme="majorBidi"/>
      <w:color w:val="272727" w:themeColor="text1" w:themeTint="D8"/>
    </w:rPr>
  </w:style>
  <w:style w:type="paragraph" w:styleId="Title">
    <w:name w:val="Title"/>
    <w:basedOn w:val="Normal"/>
    <w:next w:val="Normal"/>
    <w:link w:val="TitleChar"/>
    <w:uiPriority w:val="10"/>
    <w:qFormat/>
    <w:rsid w:val="00D51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891"/>
    <w:pPr>
      <w:spacing w:before="160"/>
      <w:jc w:val="center"/>
    </w:pPr>
    <w:rPr>
      <w:i/>
      <w:iCs/>
      <w:color w:val="404040" w:themeColor="text1" w:themeTint="BF"/>
    </w:rPr>
  </w:style>
  <w:style w:type="character" w:customStyle="1" w:styleId="QuoteChar">
    <w:name w:val="Quote Char"/>
    <w:basedOn w:val="DefaultParagraphFont"/>
    <w:link w:val="Quote"/>
    <w:uiPriority w:val="29"/>
    <w:rsid w:val="00D51891"/>
    <w:rPr>
      <w:i/>
      <w:iCs/>
      <w:color w:val="404040" w:themeColor="text1" w:themeTint="BF"/>
    </w:rPr>
  </w:style>
  <w:style w:type="paragraph" w:styleId="ListParagraph">
    <w:name w:val="List Paragraph"/>
    <w:basedOn w:val="Normal"/>
    <w:uiPriority w:val="34"/>
    <w:qFormat/>
    <w:rsid w:val="00D51891"/>
    <w:pPr>
      <w:ind w:left="720"/>
      <w:contextualSpacing/>
    </w:pPr>
  </w:style>
  <w:style w:type="character" w:styleId="IntenseEmphasis">
    <w:name w:val="Intense Emphasis"/>
    <w:basedOn w:val="DefaultParagraphFont"/>
    <w:uiPriority w:val="21"/>
    <w:qFormat/>
    <w:rsid w:val="00D51891"/>
    <w:rPr>
      <w:i/>
      <w:iCs/>
      <w:color w:val="2E74B5" w:themeColor="accent1" w:themeShade="BF"/>
    </w:rPr>
  </w:style>
  <w:style w:type="paragraph" w:styleId="IntenseQuote">
    <w:name w:val="Intense Quote"/>
    <w:basedOn w:val="Normal"/>
    <w:next w:val="Normal"/>
    <w:link w:val="IntenseQuoteChar"/>
    <w:uiPriority w:val="30"/>
    <w:qFormat/>
    <w:rsid w:val="00D518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51891"/>
    <w:rPr>
      <w:i/>
      <w:iCs/>
      <w:color w:val="2E74B5" w:themeColor="accent1" w:themeShade="BF"/>
    </w:rPr>
  </w:style>
  <w:style w:type="character" w:styleId="IntenseReference">
    <w:name w:val="Intense Reference"/>
    <w:basedOn w:val="DefaultParagraphFont"/>
    <w:uiPriority w:val="32"/>
    <w:qFormat/>
    <w:rsid w:val="00D51891"/>
    <w:rPr>
      <w:b/>
      <w:bCs/>
      <w:smallCaps/>
      <w:color w:val="2E74B5" w:themeColor="accent1" w:themeShade="BF"/>
      <w:spacing w:val="5"/>
    </w:rPr>
  </w:style>
  <w:style w:type="table" w:styleId="TableGrid">
    <w:name w:val="Table Grid"/>
    <w:basedOn w:val="TableNormal"/>
    <w:uiPriority w:val="39"/>
    <w:rsid w:val="00D51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0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547"/>
  </w:style>
  <w:style w:type="paragraph" w:styleId="Footer">
    <w:name w:val="footer"/>
    <w:basedOn w:val="Normal"/>
    <w:link w:val="FooterChar"/>
    <w:uiPriority w:val="99"/>
    <w:unhideWhenUsed/>
    <w:rsid w:val="00480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9C1C1D822694FA44B8E97F0BE0165" ma:contentTypeVersion="13" ma:contentTypeDescription="Create a new document." ma:contentTypeScope="" ma:versionID="387a0ad92d8bf4a29bebd4fffe542dba">
  <xsd:schema xmlns:xsd="http://www.w3.org/2001/XMLSchema" xmlns:xs="http://www.w3.org/2001/XMLSchema" xmlns:p="http://schemas.microsoft.com/office/2006/metadata/properties" xmlns:ns1="http://schemas.microsoft.com/sharepoint/v3" xmlns:ns2="02660c3d-f6c0-4d5c-bff2-45187d03e259" xmlns:ns3="25f93d10-4f59-4908-b128-2644650cf982" targetNamespace="http://schemas.microsoft.com/office/2006/metadata/properties" ma:root="true" ma:fieldsID="e274ba05e2f9697ed29b087c8a7c47bb" ns1:_="" ns2:_="" ns3:_="">
    <xsd:import namespace="http://schemas.microsoft.com/sharepoint/v3"/>
    <xsd:import namespace="02660c3d-f6c0-4d5c-bff2-45187d03e259"/>
    <xsd:import namespace="25f93d10-4f59-4908-b128-2644650cf98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60c3d-f6c0-4d5c-bff2-45187d03e2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displayName="Image Tags_0" ma:hidden="true" ma:internalName="lcf76f155ced4ddcb4097134ff3c332f">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93d10-4f59-4908-b128-2644650cf9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596d2d-1834-446a-bbf1-1607136ec1a8}" ma:internalName="TaxCatchAll" ma:showField="CatchAllData" ma:web="25f93d10-4f59-4908-b128-2644650cf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2660c3d-f6c0-4d5c-bff2-45187d03e259" xsi:nil="true"/>
    <TaxCatchAll xmlns="25f93d10-4f59-4908-b128-2644650cf982" xsi:nil="true"/>
  </documentManagement>
</p:properties>
</file>

<file path=customXml/itemProps1.xml><?xml version="1.0" encoding="utf-8"?>
<ds:datastoreItem xmlns:ds="http://schemas.openxmlformats.org/officeDocument/2006/customXml" ds:itemID="{C12D479B-3A37-4367-961A-54529FEDF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60c3d-f6c0-4d5c-bff2-45187d03e259"/>
    <ds:schemaRef ds:uri="25f93d10-4f59-4908-b128-2644650c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C77A0-69F8-4977-A02F-18F3F9E12AF0}">
  <ds:schemaRefs>
    <ds:schemaRef ds:uri="http://schemas.microsoft.com/sharepoint/v3/contenttype/forms"/>
  </ds:schemaRefs>
</ds:datastoreItem>
</file>

<file path=customXml/itemProps3.xml><?xml version="1.0" encoding="utf-8"?>
<ds:datastoreItem xmlns:ds="http://schemas.openxmlformats.org/officeDocument/2006/customXml" ds:itemID="{759B554C-ADCF-450F-B72B-1E2AED285B26}">
  <ds:schemaRefs>
    <ds:schemaRef ds:uri="http://schemas.microsoft.com/office/2006/metadata/properties"/>
    <ds:schemaRef ds:uri="http://schemas.microsoft.com/office/infopath/2007/PartnerControls"/>
    <ds:schemaRef ds:uri="http://schemas.microsoft.com/sharepoint/v3"/>
    <ds:schemaRef ds:uri="02660c3d-f6c0-4d5c-bff2-45187d03e259"/>
    <ds:schemaRef ds:uri="25f93d10-4f59-4908-b128-2644650cf982"/>
  </ds:schemaRefs>
</ds:datastoreItem>
</file>

<file path=docMetadata/LabelInfo.xml><?xml version="1.0" encoding="utf-8"?>
<clbl:labelList xmlns:clbl="http://schemas.microsoft.com/office/2020/mipLabelMetadata">
  <clbl:label id="{b27ac744-d744-4b94-baa9-948b89b4017a}"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Template>
  <TotalTime>67</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Frequently Asked Questions</dc:title>
  <dc:subject>Internship Frequently Asked Questions</dc:subject>
  <dc:creator>Collins, Max D LT USN (USA)</dc:creator>
  <cp:keywords>internship; FAQ; frequently asked questions; when can I apply</cp:keywords>
  <dc:description/>
  <cp:lastModifiedBy>Collins, Max D LT USN (USA)</cp:lastModifiedBy>
  <cp:revision>47</cp:revision>
  <dcterms:created xsi:type="dcterms:W3CDTF">2026-06-01T19:43:00Z</dcterms:created>
  <dcterms:modified xsi:type="dcterms:W3CDTF">2026-06-30T15:18:00Z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0x010100CE29C1C1D822694FA44B8E97F0BE0165</vt:lpwstr>
  </property>
</Properties>
</file>